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0551E" w14:textId="77777777" w:rsidR="00285C1A" w:rsidRPr="00CC70AC" w:rsidRDefault="00285C1A" w:rsidP="00285C1A">
      <w:pPr>
        <w:ind w:left="4962"/>
        <w:jc w:val="both"/>
        <w:rPr>
          <w:sz w:val="20"/>
          <w:szCs w:val="20"/>
        </w:rPr>
      </w:pPr>
      <w:r w:rsidRPr="00CC70AC">
        <w:rPr>
          <w:sz w:val="20"/>
          <w:szCs w:val="20"/>
        </w:rPr>
        <w:t xml:space="preserve">Kvietimo „Gerovės konsultantų modelio įdiegimas“ pagal 2014–2021 m. Europos ekonominės erdvės finansinio mechanizmo programą „Sveikata“ gairių pareiškėjams </w:t>
      </w:r>
    </w:p>
    <w:p w14:paraId="453E3791" w14:textId="77777777" w:rsidR="00285C1A" w:rsidRPr="00CC70AC" w:rsidRDefault="00285C1A" w:rsidP="00285C1A">
      <w:pPr>
        <w:ind w:left="4962"/>
        <w:jc w:val="both"/>
        <w:rPr>
          <w:sz w:val="20"/>
          <w:szCs w:val="20"/>
        </w:rPr>
      </w:pPr>
      <w:r>
        <w:rPr>
          <w:sz w:val="20"/>
          <w:szCs w:val="20"/>
        </w:rPr>
        <w:t>1</w:t>
      </w:r>
      <w:r w:rsidRPr="00CC70AC">
        <w:rPr>
          <w:sz w:val="20"/>
          <w:szCs w:val="20"/>
        </w:rPr>
        <w:t xml:space="preserve"> priedas</w:t>
      </w:r>
    </w:p>
    <w:p w14:paraId="5D1BAAEB" w14:textId="77777777" w:rsidR="00285C1A" w:rsidRDefault="00285C1A" w:rsidP="00A65433">
      <w:pPr>
        <w:pStyle w:val="Style10"/>
        <w:shd w:val="clear" w:color="auto" w:fill="auto"/>
        <w:jc w:val="center"/>
        <w:rPr>
          <w:rFonts w:asciiTheme="minorHAnsi" w:hAnsiTheme="minorHAnsi" w:cstheme="minorHAnsi"/>
          <w:sz w:val="22"/>
          <w:szCs w:val="22"/>
        </w:rPr>
      </w:pPr>
    </w:p>
    <w:p w14:paraId="229A2411" w14:textId="1518B435" w:rsidR="00080303" w:rsidRPr="00080303" w:rsidRDefault="00080303" w:rsidP="00080303">
      <w:pPr>
        <w:pStyle w:val="Style10"/>
        <w:shd w:val="clear" w:color="auto" w:fill="auto"/>
        <w:jc w:val="center"/>
        <w:rPr>
          <w:rFonts w:ascii="Times New Roman" w:hAnsi="Times New Roman"/>
          <w:color w:val="000000"/>
          <w:sz w:val="24"/>
          <w:lang w:eastAsia="lt-LT" w:bidi="lt-LT"/>
        </w:rPr>
      </w:pPr>
      <w:bookmarkStart w:id="0" w:name="bookmark5"/>
      <w:r w:rsidRPr="00AA28D1">
        <w:rPr>
          <w:rFonts w:ascii="Times New Roman" w:hAnsi="Times New Roman"/>
          <w:color w:val="000000"/>
          <w:sz w:val="24"/>
          <w:lang w:eastAsia="lt-LT" w:bidi="lt-LT"/>
        </w:rPr>
        <w:t>Gerovės konsultantų paslaug</w:t>
      </w:r>
      <w:r w:rsidR="00C13F71">
        <w:rPr>
          <w:rFonts w:ascii="Times New Roman" w:hAnsi="Times New Roman"/>
          <w:color w:val="000000"/>
          <w:sz w:val="24"/>
          <w:lang w:eastAsia="lt-LT" w:bidi="lt-LT"/>
        </w:rPr>
        <w:t>ų</w:t>
      </w:r>
      <w:r w:rsidRPr="00AA28D1">
        <w:rPr>
          <w:rFonts w:ascii="Times New Roman" w:hAnsi="Times New Roman"/>
          <w:color w:val="000000"/>
          <w:sz w:val="24"/>
          <w:lang w:eastAsia="lt-LT" w:bidi="lt-LT"/>
        </w:rPr>
        <w:t xml:space="preserve"> teikimo principai</w:t>
      </w:r>
    </w:p>
    <w:p w14:paraId="5DABD7CD" w14:textId="77777777" w:rsidR="00A65433" w:rsidRPr="00ED5916" w:rsidRDefault="00A65433" w:rsidP="00E860E8">
      <w:pPr>
        <w:pStyle w:val="Style12"/>
        <w:keepNext/>
        <w:keepLines/>
        <w:shd w:val="clear" w:color="auto" w:fill="auto"/>
        <w:tabs>
          <w:tab w:val="left" w:pos="426"/>
        </w:tabs>
        <w:spacing w:before="0" w:after="140" w:line="268" w:lineRule="exact"/>
        <w:jc w:val="both"/>
        <w:rPr>
          <w:rFonts w:asciiTheme="minorHAnsi" w:hAnsiTheme="minorHAnsi" w:cstheme="minorHAnsi"/>
        </w:rPr>
      </w:pPr>
      <w:r w:rsidRPr="00ED5916">
        <w:rPr>
          <w:rStyle w:val="CharStyle26"/>
          <w:rFonts w:asciiTheme="minorHAnsi" w:hAnsiTheme="minorHAnsi" w:cstheme="minorHAnsi"/>
          <w:b/>
          <w:bCs/>
          <w:sz w:val="22"/>
          <w:szCs w:val="22"/>
        </w:rPr>
        <w:t>ĮVADAS</w:t>
      </w:r>
      <w:bookmarkEnd w:id="0"/>
    </w:p>
    <w:p w14:paraId="2482BC14" w14:textId="30597683" w:rsidR="00A65433" w:rsidRPr="00ED5916" w:rsidRDefault="00A65433" w:rsidP="00E860E8">
      <w:pPr>
        <w:pStyle w:val="Style21"/>
        <w:shd w:val="clear" w:color="auto" w:fill="auto"/>
        <w:tabs>
          <w:tab w:val="left" w:pos="426"/>
        </w:tabs>
        <w:spacing w:before="0" w:after="160" w:line="293"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Lietuvoje, kaip ir visame pasaulyje, sergamumas psichikos ir elgesio sutrikimais didėja. Lietuvos Higienos instituto duomenimis per pastaruosius 10 m</w:t>
      </w:r>
      <w:r w:rsidR="009644FB" w:rsidRPr="00ED5916">
        <w:rPr>
          <w:rFonts w:asciiTheme="minorHAnsi" w:hAnsiTheme="minorHAnsi" w:cstheme="minorHAnsi"/>
          <w:sz w:val="22"/>
          <w:szCs w:val="22"/>
        </w:rPr>
        <w:t>etų</w:t>
      </w:r>
      <w:r w:rsidRPr="00ED5916">
        <w:rPr>
          <w:rFonts w:asciiTheme="minorHAnsi" w:hAnsiTheme="minorHAnsi" w:cstheme="minorHAnsi"/>
          <w:sz w:val="22"/>
          <w:szCs w:val="22"/>
        </w:rPr>
        <w:t xml:space="preserve"> (nuo 2007 iki 2017 metų) sergamumas šiomis ligomis padidėjo (nuo 23,3/1000-čiui gyv. iki 35,2/1000-čiui gyv.). Ligotumas psichikos ir elgesio sutrikimo ligomis padidėjo nuo 55,6/1000-čiui gyv. iki 78,3/1000-čiui gyv. Depresija yra viena dažniausiai pasitaikančių ir sekinančių psichikos ligų. Lietuvoje sergamumas depresija siekia 4,76/1000-čiui gyv., o ligotumas - 16,13/1000-čiui gyv. Depresija yra ypač susijusi su savižudybėmis. </w:t>
      </w:r>
      <w:r w:rsidRPr="004510CF">
        <w:rPr>
          <w:rFonts w:asciiTheme="minorHAnsi" w:hAnsiTheme="minorHAnsi" w:cstheme="minorHAnsi"/>
          <w:sz w:val="22"/>
          <w:szCs w:val="22"/>
        </w:rPr>
        <w:t>Nežiūrint to, kad pastara</w:t>
      </w:r>
      <w:r w:rsidRPr="004510CF">
        <w:rPr>
          <w:rStyle w:val="CharStyle28"/>
          <w:rFonts w:asciiTheme="minorHAnsi" w:hAnsiTheme="minorHAnsi" w:cstheme="minorHAnsi"/>
          <w:color w:val="auto"/>
          <w:sz w:val="22"/>
          <w:szCs w:val="22"/>
        </w:rPr>
        <w:t>i</w:t>
      </w:r>
      <w:r w:rsidRPr="004510CF">
        <w:rPr>
          <w:rFonts w:asciiTheme="minorHAnsi" w:hAnsiTheme="minorHAnsi" w:cstheme="minorHAnsi"/>
          <w:sz w:val="22"/>
          <w:szCs w:val="22"/>
        </w:rPr>
        <w:t>s</w:t>
      </w:r>
      <w:r w:rsidRPr="004510CF">
        <w:rPr>
          <w:rStyle w:val="CharStyle28"/>
          <w:rFonts w:asciiTheme="minorHAnsi" w:hAnsiTheme="minorHAnsi" w:cstheme="minorHAnsi"/>
          <w:color w:val="auto"/>
          <w:sz w:val="22"/>
          <w:szCs w:val="22"/>
        </w:rPr>
        <w:t>i</w:t>
      </w:r>
      <w:r w:rsidRPr="004510CF">
        <w:rPr>
          <w:rFonts w:asciiTheme="minorHAnsi" w:hAnsiTheme="minorHAnsi" w:cstheme="minorHAnsi"/>
          <w:sz w:val="22"/>
          <w:szCs w:val="22"/>
        </w:rPr>
        <w:t>a</w:t>
      </w:r>
      <w:r w:rsidRPr="004510CF">
        <w:rPr>
          <w:rStyle w:val="CharStyle28"/>
          <w:rFonts w:asciiTheme="minorHAnsi" w:hAnsiTheme="minorHAnsi" w:cstheme="minorHAnsi"/>
          <w:color w:val="auto"/>
          <w:sz w:val="22"/>
          <w:szCs w:val="22"/>
        </w:rPr>
        <w:t>i</w:t>
      </w:r>
      <w:r w:rsidRPr="004510CF">
        <w:rPr>
          <w:rFonts w:asciiTheme="minorHAnsi" w:hAnsiTheme="minorHAnsi" w:cstheme="minorHAnsi"/>
          <w:sz w:val="22"/>
          <w:szCs w:val="22"/>
        </w:rPr>
        <w:t>s meta</w:t>
      </w:r>
      <w:r w:rsidRPr="004510CF">
        <w:rPr>
          <w:rStyle w:val="CharStyle28"/>
          <w:rFonts w:asciiTheme="minorHAnsi" w:hAnsiTheme="minorHAnsi" w:cstheme="minorHAnsi"/>
          <w:color w:val="auto"/>
          <w:sz w:val="22"/>
          <w:szCs w:val="22"/>
        </w:rPr>
        <w:t>i</w:t>
      </w:r>
      <w:r w:rsidRPr="004510CF">
        <w:rPr>
          <w:rFonts w:asciiTheme="minorHAnsi" w:hAnsiTheme="minorHAnsi" w:cstheme="minorHAnsi"/>
          <w:sz w:val="22"/>
          <w:szCs w:val="22"/>
        </w:rPr>
        <w:t>s sav</w:t>
      </w:r>
      <w:r w:rsidRPr="004510CF">
        <w:rPr>
          <w:rStyle w:val="CharStyle28"/>
          <w:rFonts w:asciiTheme="minorHAnsi" w:hAnsiTheme="minorHAnsi" w:cstheme="minorHAnsi"/>
          <w:color w:val="auto"/>
          <w:sz w:val="22"/>
          <w:szCs w:val="22"/>
        </w:rPr>
        <w:t>i</w:t>
      </w:r>
      <w:r w:rsidRPr="004510CF">
        <w:rPr>
          <w:rFonts w:asciiTheme="minorHAnsi" w:hAnsiTheme="minorHAnsi" w:cstheme="minorHAnsi"/>
          <w:sz w:val="22"/>
          <w:szCs w:val="22"/>
        </w:rPr>
        <w:t xml:space="preserve">žudybių Lietuvoje mažėja (Higienos </w:t>
      </w:r>
      <w:r w:rsidRPr="00ED5916">
        <w:rPr>
          <w:rFonts w:asciiTheme="minorHAnsi" w:hAnsiTheme="minorHAnsi" w:cstheme="minorHAnsi"/>
          <w:sz w:val="22"/>
          <w:szCs w:val="22"/>
        </w:rPr>
        <w:t xml:space="preserve">instituto duomenimis, nuo 2000 m. iki 2016 m. Lietuvoje savižudybių sumažėjo nuo 45 atvejų iki 31 atvejo 100 tūkst. gyventojų), tačiau Lietuva vis dar išlieka savižudybių statistikoje pirmoje vietoje Europoje ir pirmajame dešimtuke pasaulyje. Skaičiai tikrai grėsmingi: </w:t>
      </w:r>
      <w:r w:rsidR="00D86453">
        <w:rPr>
          <w:rFonts w:asciiTheme="minorHAnsi" w:hAnsiTheme="minorHAnsi" w:cstheme="minorHAnsi"/>
          <w:sz w:val="22"/>
          <w:szCs w:val="22"/>
        </w:rPr>
        <w:t xml:space="preserve">paskutiniais </w:t>
      </w:r>
      <w:r w:rsidRPr="00ED5916">
        <w:rPr>
          <w:rFonts w:asciiTheme="minorHAnsi" w:hAnsiTheme="minorHAnsi" w:cstheme="minorHAnsi"/>
          <w:sz w:val="22"/>
          <w:szCs w:val="22"/>
        </w:rPr>
        <w:t xml:space="preserve">Eurostat duomenimis Lietuvoje </w:t>
      </w:r>
      <w:r w:rsidR="00D86453" w:rsidRPr="00D86453">
        <w:rPr>
          <w:rFonts w:asciiTheme="minorHAnsi" w:hAnsiTheme="minorHAnsi" w:cstheme="minorHAnsi"/>
          <w:sz w:val="22"/>
          <w:szCs w:val="22"/>
        </w:rPr>
        <w:t xml:space="preserve">2017 m. </w:t>
      </w:r>
      <w:r w:rsidR="00061DEB">
        <w:rPr>
          <w:rFonts w:asciiTheme="minorHAnsi" w:hAnsiTheme="minorHAnsi" w:cstheme="minorHAnsi"/>
          <w:sz w:val="22"/>
          <w:szCs w:val="22"/>
        </w:rPr>
        <w:t>standartizuotas mirčių</w:t>
      </w:r>
      <w:r w:rsidR="00D86453">
        <w:rPr>
          <w:rFonts w:asciiTheme="minorHAnsi" w:hAnsiTheme="minorHAnsi" w:cstheme="minorHAnsi"/>
          <w:sz w:val="22"/>
          <w:szCs w:val="22"/>
        </w:rPr>
        <w:t xml:space="preserve"> dėl </w:t>
      </w:r>
      <w:r w:rsidRPr="00ED5916">
        <w:rPr>
          <w:rFonts w:asciiTheme="minorHAnsi" w:hAnsiTheme="minorHAnsi" w:cstheme="minorHAnsi"/>
          <w:sz w:val="22"/>
          <w:szCs w:val="22"/>
        </w:rPr>
        <w:t xml:space="preserve">savižudybių </w:t>
      </w:r>
      <w:r w:rsidR="00061DEB">
        <w:rPr>
          <w:rFonts w:asciiTheme="minorHAnsi" w:hAnsiTheme="minorHAnsi" w:cstheme="minorHAnsi"/>
          <w:sz w:val="22"/>
          <w:szCs w:val="22"/>
        </w:rPr>
        <w:t xml:space="preserve">dažnis </w:t>
      </w:r>
      <w:r w:rsidRPr="00ED5916">
        <w:rPr>
          <w:rFonts w:asciiTheme="minorHAnsi" w:hAnsiTheme="minorHAnsi" w:cstheme="minorHAnsi"/>
          <w:sz w:val="22"/>
          <w:szCs w:val="22"/>
        </w:rPr>
        <w:t>siekė 31,5 atvej</w:t>
      </w:r>
      <w:r w:rsidR="00061DEB">
        <w:rPr>
          <w:rFonts w:asciiTheme="minorHAnsi" w:hAnsiTheme="minorHAnsi" w:cstheme="minorHAnsi"/>
          <w:sz w:val="22"/>
          <w:szCs w:val="22"/>
        </w:rPr>
        <w:t>o</w:t>
      </w:r>
      <w:r w:rsidRPr="00ED5916">
        <w:rPr>
          <w:rFonts w:asciiTheme="minorHAnsi" w:hAnsiTheme="minorHAnsi" w:cstheme="minorHAnsi"/>
          <w:sz w:val="22"/>
          <w:szCs w:val="22"/>
        </w:rPr>
        <w:t xml:space="preserve"> 100 tūkst</w:t>
      </w:r>
      <w:r w:rsidR="00061DEB">
        <w:rPr>
          <w:rFonts w:asciiTheme="minorHAnsi" w:hAnsiTheme="minorHAnsi" w:cstheme="minorHAnsi"/>
          <w:sz w:val="22"/>
          <w:szCs w:val="22"/>
        </w:rPr>
        <w:t xml:space="preserve">. </w:t>
      </w:r>
      <w:r w:rsidR="00061DEB" w:rsidRPr="00ED5916">
        <w:rPr>
          <w:rFonts w:asciiTheme="minorHAnsi" w:hAnsiTheme="minorHAnsi" w:cstheme="minorHAnsi"/>
          <w:sz w:val="22"/>
          <w:szCs w:val="22"/>
        </w:rPr>
        <w:t>gyventojų</w:t>
      </w:r>
      <w:r w:rsidR="00061DEB">
        <w:rPr>
          <w:rFonts w:asciiTheme="minorHAnsi" w:hAnsiTheme="minorHAnsi" w:cstheme="minorHAnsi"/>
          <w:sz w:val="22"/>
          <w:szCs w:val="22"/>
        </w:rPr>
        <w:t xml:space="preserve"> (47,2/100000 vyrams ir 9,1/100000 moterims)</w:t>
      </w:r>
      <w:r w:rsidRPr="00ED5916">
        <w:rPr>
          <w:rFonts w:asciiTheme="minorHAnsi" w:hAnsiTheme="minorHAnsi" w:cstheme="minorHAnsi"/>
          <w:sz w:val="22"/>
          <w:szCs w:val="22"/>
        </w:rPr>
        <w:t>.</w:t>
      </w:r>
      <w:r w:rsidR="00061DEB">
        <w:rPr>
          <w:rFonts w:asciiTheme="minorHAnsi" w:hAnsiTheme="minorHAnsi" w:cstheme="minorHAnsi"/>
          <w:sz w:val="22"/>
          <w:szCs w:val="22"/>
        </w:rPr>
        <w:t xml:space="preserve"> Tokiu būdu Lietuva yra absoliuti lyderė savižudybių skaičiumi.</w:t>
      </w:r>
      <w:r w:rsidRPr="00ED5916">
        <w:rPr>
          <w:rFonts w:asciiTheme="minorHAnsi" w:hAnsiTheme="minorHAnsi" w:cstheme="minorHAnsi"/>
          <w:sz w:val="22"/>
          <w:szCs w:val="22"/>
        </w:rPr>
        <w:t xml:space="preserve"> 2017 metais Lietuvoje nusižudė 749 žmonės (596 vyrai ir 153 moterys), o visame pasaulyje - 793 000 žmonių, vidutiniškai </w:t>
      </w:r>
      <w:r w:rsidRPr="00ED5916">
        <w:rPr>
          <w:rFonts w:asciiTheme="minorHAnsi" w:hAnsiTheme="minorHAnsi" w:cstheme="minorHAnsi"/>
          <w:sz w:val="22"/>
          <w:szCs w:val="22"/>
          <w:lang w:val="uk-UA" w:eastAsia="uk-UA" w:bidi="uk-UA"/>
        </w:rPr>
        <w:t xml:space="preserve">10,5/100 </w:t>
      </w:r>
      <w:r w:rsidRPr="00ED5916">
        <w:rPr>
          <w:rFonts w:asciiTheme="minorHAnsi" w:hAnsiTheme="minorHAnsi" w:cstheme="minorHAnsi"/>
          <w:sz w:val="22"/>
          <w:szCs w:val="22"/>
        </w:rPr>
        <w:t xml:space="preserve">000 gyv., o Europoje </w:t>
      </w:r>
      <w:r w:rsidRPr="00ED5916">
        <w:rPr>
          <w:rFonts w:asciiTheme="minorHAnsi" w:hAnsiTheme="minorHAnsi" w:cstheme="minorHAnsi"/>
          <w:sz w:val="22"/>
          <w:szCs w:val="22"/>
          <w:lang w:val="uk-UA" w:eastAsia="uk-UA" w:bidi="uk-UA"/>
        </w:rPr>
        <w:t xml:space="preserve">11/100 </w:t>
      </w:r>
      <w:r w:rsidRPr="00ED5916">
        <w:rPr>
          <w:rFonts w:asciiTheme="minorHAnsi" w:hAnsiTheme="minorHAnsi" w:cstheme="minorHAnsi"/>
          <w:sz w:val="22"/>
          <w:szCs w:val="22"/>
        </w:rPr>
        <w:t>000 gyv.</w:t>
      </w:r>
    </w:p>
    <w:p w14:paraId="46760543" w14:textId="0DD0686A" w:rsidR="00A65433" w:rsidRPr="00ED5916" w:rsidRDefault="00A65433" w:rsidP="00E860E8">
      <w:pPr>
        <w:pStyle w:val="Style21"/>
        <w:shd w:val="clear" w:color="auto" w:fill="auto"/>
        <w:tabs>
          <w:tab w:val="left" w:pos="426"/>
        </w:tabs>
        <w:spacing w:before="0" w:after="156" w:line="293"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Jungtinės karalystės (</w:t>
      </w:r>
      <w:r w:rsidRPr="006C3AB3">
        <w:rPr>
          <w:rFonts w:asciiTheme="minorHAnsi" w:hAnsiTheme="minorHAnsi" w:cstheme="minorHAnsi"/>
          <w:i/>
          <w:sz w:val="22"/>
          <w:szCs w:val="22"/>
        </w:rPr>
        <w:t>London School of Economics</w:t>
      </w:r>
      <w:r w:rsidRPr="00ED5916">
        <w:rPr>
          <w:rFonts w:asciiTheme="minorHAnsi" w:hAnsiTheme="minorHAnsi" w:cstheme="minorHAnsi"/>
          <w:sz w:val="22"/>
          <w:szCs w:val="22"/>
        </w:rPr>
        <w:t xml:space="preserve"> and </w:t>
      </w:r>
      <w:r w:rsidRPr="006C3AB3">
        <w:rPr>
          <w:rFonts w:asciiTheme="minorHAnsi" w:hAnsiTheme="minorHAnsi" w:cstheme="minorHAnsi"/>
          <w:i/>
          <w:sz w:val="22"/>
          <w:szCs w:val="22"/>
        </w:rPr>
        <w:t>Political Science</w:t>
      </w:r>
      <w:r w:rsidRPr="00ED5916">
        <w:rPr>
          <w:rFonts w:asciiTheme="minorHAnsi" w:hAnsiTheme="minorHAnsi" w:cstheme="minorHAnsi"/>
          <w:sz w:val="22"/>
          <w:szCs w:val="22"/>
        </w:rPr>
        <w:t>) mokslininkai, atlikę gerovės tyrimus visame pasaulyje teigia, kad depresija ir nerimas yra pagrindinė kančios priežastis. Depresija, kuria per gyvenimą suserga net 25</w:t>
      </w:r>
      <w:r w:rsidR="008B0922" w:rsidRPr="00ED5916">
        <w:rPr>
          <w:rFonts w:asciiTheme="minorHAnsi" w:hAnsiTheme="minorHAnsi" w:cstheme="minorHAnsi"/>
          <w:sz w:val="22"/>
          <w:szCs w:val="22"/>
        </w:rPr>
        <w:t xml:space="preserve"> proc.</w:t>
      </w:r>
      <w:r w:rsidRPr="00ED5916">
        <w:rPr>
          <w:rFonts w:asciiTheme="minorHAnsi" w:hAnsiTheme="minorHAnsi" w:cstheme="minorHAnsi"/>
          <w:sz w:val="22"/>
          <w:szCs w:val="22"/>
        </w:rPr>
        <w:t xml:space="preserve"> europiečių, yra pagrindinė nedarbingumo (apie pusę visų, dėl ligos praleistų, dienų) ir žemo produktyvumo priežastis. Depresija trumpina gyvenimą tiek pat, kiek rūkymas, ir yra labiau apribojanti veiksnumą nei astma, krūtinės angina, artritas ar diabetas. Tik vienas iš keturių sergančiųjų depresija gauna gydymą, o dar mažesnė dalis gauna jiems tinkamą gydymą.</w:t>
      </w:r>
    </w:p>
    <w:p w14:paraId="38B4A572" w14:textId="5525BB85" w:rsidR="00A65433" w:rsidRPr="00ED5916" w:rsidRDefault="00A65433" w:rsidP="00E860E8">
      <w:pPr>
        <w:pStyle w:val="Style21"/>
        <w:shd w:val="clear" w:color="auto" w:fill="auto"/>
        <w:tabs>
          <w:tab w:val="left" w:pos="426"/>
        </w:tabs>
        <w:spacing w:before="0" w:after="160"/>
        <w:ind w:firstLine="0"/>
        <w:jc w:val="both"/>
        <w:rPr>
          <w:rFonts w:asciiTheme="minorHAnsi" w:hAnsiTheme="minorHAnsi" w:cstheme="minorHAnsi"/>
          <w:sz w:val="22"/>
          <w:szCs w:val="22"/>
        </w:rPr>
      </w:pPr>
      <w:r w:rsidRPr="00ED5916">
        <w:rPr>
          <w:rFonts w:asciiTheme="minorHAnsi" w:hAnsiTheme="minorHAnsi" w:cstheme="minorHAnsi"/>
          <w:sz w:val="22"/>
          <w:szCs w:val="22"/>
        </w:rPr>
        <w:t>Siekiant mažinti savižudybių skaičių labai svarbus vaidmuo tenka sveikatos ir socialinės apsaugos sistemoms. Labai svarbu, kad kuo daugiau specialistų, ne tik psichologų ir psichiatrų, bet ir kitų specialybių gydytojų, slaugytojų, visuomenės sveikatos ar gyvensenos medicinos specialistų, socialinių darbuotojų ir kit</w:t>
      </w:r>
      <w:r w:rsidR="00061DEB">
        <w:rPr>
          <w:rFonts w:asciiTheme="minorHAnsi" w:hAnsiTheme="minorHAnsi" w:cstheme="minorHAnsi"/>
          <w:sz w:val="22"/>
          <w:szCs w:val="22"/>
        </w:rPr>
        <w:t>ų</w:t>
      </w:r>
      <w:r w:rsidR="009644FB" w:rsidRPr="00ED5916">
        <w:rPr>
          <w:rFonts w:asciiTheme="minorHAnsi" w:hAnsiTheme="minorHAnsi" w:cstheme="minorHAnsi"/>
          <w:sz w:val="22"/>
          <w:szCs w:val="22"/>
        </w:rPr>
        <w:t>,</w:t>
      </w:r>
      <w:r w:rsidRPr="00ED5916">
        <w:rPr>
          <w:rFonts w:asciiTheme="minorHAnsi" w:hAnsiTheme="minorHAnsi" w:cstheme="minorHAnsi"/>
          <w:sz w:val="22"/>
          <w:szCs w:val="22"/>
        </w:rPr>
        <w:t xml:space="preserve"> mokėtų atpažinti emocijų sutrikimus, savižudybės riziką, ir žinotų, ką daryti. Ypač svarbu, kad psichikos sutrikimų paveikti žmonės gautų savalaikę, įrodymais pagrįstą, efektyviausią pagalbą. O sveikatos politikos formuotojai organizuotų efektyvaus gydymo paslaugas visoms, ne tik somatinėms, ligoms.</w:t>
      </w:r>
    </w:p>
    <w:p w14:paraId="053BD28C" w14:textId="2397BA4E" w:rsidR="00A65433" w:rsidRPr="00ED5916" w:rsidRDefault="00A65433" w:rsidP="00E860E8">
      <w:pPr>
        <w:pStyle w:val="Style21"/>
        <w:shd w:val="clear" w:color="auto" w:fill="auto"/>
        <w:tabs>
          <w:tab w:val="left" w:pos="426"/>
        </w:tabs>
        <w:spacing w:before="0" w:after="160"/>
        <w:ind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Pagalbos sistema turėtų pradėti veikti daug anksčiau, ne tik savižudiškoms mintims pasireiškus, bet jau pastebėjus pirmuosius galimos depresijos simptomus. Tyrimai rodo, kad </w:t>
      </w:r>
      <w:r w:rsidR="00061DEB">
        <w:rPr>
          <w:rFonts w:asciiTheme="minorHAnsi" w:hAnsiTheme="minorHAnsi" w:cstheme="minorHAnsi"/>
          <w:sz w:val="22"/>
          <w:szCs w:val="22"/>
        </w:rPr>
        <w:t xml:space="preserve">tokiais atvejais </w:t>
      </w:r>
      <w:r w:rsidRPr="00ED5916">
        <w:rPr>
          <w:rFonts w:asciiTheme="minorHAnsi" w:hAnsiTheme="minorHAnsi" w:cstheme="minorHAnsi"/>
          <w:sz w:val="22"/>
          <w:szCs w:val="22"/>
        </w:rPr>
        <w:t>psichologinės terapijos gali būti ir dažnai yra efektyvesnės ir garantuoja ilgiau išliekantį poveikį, nei medikamentinis gydymas. Svarbu šalyje sukurti paslaugų tinklą, kurios būtų prieinamos piliečiams, vos pasireiškus pirmiesiems galimos depresijos simptomams.</w:t>
      </w:r>
    </w:p>
    <w:p w14:paraId="6308E6F3" w14:textId="4A4E1F46" w:rsidR="00A65433" w:rsidRPr="00ED5916" w:rsidRDefault="005079FE" w:rsidP="00E860E8">
      <w:pPr>
        <w:pStyle w:val="Style21"/>
        <w:shd w:val="clear" w:color="auto" w:fill="auto"/>
        <w:tabs>
          <w:tab w:val="left" w:pos="426"/>
        </w:tabs>
        <w:spacing w:before="0" w:after="120"/>
        <w:ind w:firstLine="0"/>
        <w:jc w:val="both"/>
        <w:rPr>
          <w:rFonts w:asciiTheme="minorHAnsi" w:hAnsiTheme="minorHAnsi" w:cstheme="minorHAnsi"/>
          <w:sz w:val="22"/>
          <w:szCs w:val="22"/>
        </w:rPr>
      </w:pPr>
      <w:r>
        <w:rPr>
          <w:rFonts w:asciiTheme="minorHAnsi" w:hAnsiTheme="minorHAnsi" w:cstheme="minorHAnsi"/>
          <w:sz w:val="22"/>
          <w:szCs w:val="22"/>
        </w:rPr>
        <w:t xml:space="preserve">Vienas iš </w:t>
      </w:r>
      <w:r w:rsidR="00061DEB">
        <w:rPr>
          <w:rFonts w:asciiTheme="minorHAnsi" w:hAnsiTheme="minorHAnsi" w:cstheme="minorHAnsi"/>
          <w:sz w:val="22"/>
          <w:szCs w:val="22"/>
        </w:rPr>
        <w:t xml:space="preserve">šiai pagalbai tinkamų </w:t>
      </w:r>
      <w:r>
        <w:rPr>
          <w:rFonts w:asciiTheme="minorHAnsi" w:hAnsiTheme="minorHAnsi" w:cstheme="minorHAnsi"/>
          <w:sz w:val="22"/>
          <w:szCs w:val="22"/>
        </w:rPr>
        <w:t>šiuolaikinės psichoterapijos krypčių</w:t>
      </w:r>
      <w:r w:rsidR="00061DEB">
        <w:rPr>
          <w:rFonts w:asciiTheme="minorHAnsi" w:hAnsiTheme="minorHAnsi" w:cstheme="minorHAnsi"/>
          <w:sz w:val="22"/>
          <w:szCs w:val="22"/>
        </w:rPr>
        <w:t xml:space="preserve"> metodas yra </w:t>
      </w:r>
      <w:r w:rsidR="00A65433" w:rsidRPr="00ED5916">
        <w:rPr>
          <w:rFonts w:asciiTheme="minorHAnsi" w:hAnsiTheme="minorHAnsi" w:cstheme="minorHAnsi"/>
          <w:sz w:val="22"/>
          <w:szCs w:val="22"/>
        </w:rPr>
        <w:t>moksliniais tyrimais pagrįsta Kognityvinė elgesio terapija (</w:t>
      </w:r>
      <w:r w:rsidR="004510CF">
        <w:rPr>
          <w:rFonts w:asciiTheme="minorHAnsi" w:hAnsiTheme="minorHAnsi" w:cstheme="minorHAnsi"/>
          <w:sz w:val="22"/>
          <w:szCs w:val="22"/>
        </w:rPr>
        <w:t xml:space="preserve">toliau – </w:t>
      </w:r>
      <w:r w:rsidR="00A65433" w:rsidRPr="00ED5916">
        <w:rPr>
          <w:rFonts w:asciiTheme="minorHAnsi" w:hAnsiTheme="minorHAnsi" w:cstheme="minorHAnsi"/>
          <w:sz w:val="22"/>
          <w:szCs w:val="22"/>
        </w:rPr>
        <w:t>KET)</w:t>
      </w:r>
      <w:r w:rsidR="00061DEB">
        <w:rPr>
          <w:rFonts w:asciiTheme="minorHAnsi" w:hAnsiTheme="minorHAnsi" w:cstheme="minorHAnsi"/>
          <w:sz w:val="22"/>
          <w:szCs w:val="22"/>
        </w:rPr>
        <w:t xml:space="preserve">. Tai </w:t>
      </w:r>
      <w:r>
        <w:rPr>
          <w:rFonts w:asciiTheme="minorHAnsi" w:hAnsiTheme="minorHAnsi" w:cstheme="minorHAnsi"/>
          <w:sz w:val="22"/>
          <w:szCs w:val="22"/>
        </w:rPr>
        <w:t>yra</w:t>
      </w:r>
      <w:r w:rsidR="00A65433" w:rsidRPr="00ED5916">
        <w:rPr>
          <w:rFonts w:asciiTheme="minorHAnsi" w:hAnsiTheme="minorHAnsi" w:cstheme="minorHAnsi"/>
          <w:sz w:val="22"/>
          <w:szCs w:val="22"/>
        </w:rPr>
        <w:t xml:space="preserve"> ypač tinkamas metodas gydyti įvairius nerimo sutrikimus bei gydyti ne tik depresiją, bet ir kitus nuotaikos sutrikimus, įvairias priklausomybes, įskaitant priklausomybę nuo alkoholio, kompiuterio, lošimų. KET - tai šiuolaikinis, pagrįstas moksliniais įrodymais, pasiteisinęs praktikoje, išsivysčiusiose šalyse (Jungtinėje karalystėje, Norvegijoje ir kt.) vyraujantis gydymo metodas</w:t>
      </w:r>
      <w:r w:rsidR="009644FB" w:rsidRPr="00ED5916">
        <w:rPr>
          <w:rFonts w:asciiTheme="minorHAnsi" w:hAnsiTheme="minorHAnsi" w:cstheme="minorHAnsi"/>
          <w:sz w:val="22"/>
          <w:szCs w:val="22"/>
        </w:rPr>
        <w:t>,</w:t>
      </w:r>
      <w:r w:rsidR="00A65433" w:rsidRPr="00ED5916">
        <w:rPr>
          <w:rFonts w:asciiTheme="minorHAnsi" w:hAnsiTheme="minorHAnsi" w:cstheme="minorHAnsi"/>
          <w:sz w:val="22"/>
          <w:szCs w:val="22"/>
        </w:rPr>
        <w:t xml:space="preserve"> padedantis pašalinti simptomus ir atstatyti psichologinę pusiausvyrą įvairiais sutrikimais sergantiems žmonėms. KET galima taikyti ir </w:t>
      </w:r>
      <w:r w:rsidR="00A65433" w:rsidRPr="00ED5916">
        <w:rPr>
          <w:rFonts w:asciiTheme="minorHAnsi" w:hAnsiTheme="minorHAnsi" w:cstheme="minorHAnsi"/>
          <w:sz w:val="22"/>
          <w:szCs w:val="22"/>
        </w:rPr>
        <w:lastRenderedPageBreak/>
        <w:t>gydant vaistais ir be jų, o jos efektas išlieka labai ilgam - dažnai visam gyvenimui.</w:t>
      </w:r>
    </w:p>
    <w:p w14:paraId="4A75684F" w14:textId="3EE27B63" w:rsidR="00E11650" w:rsidRPr="002B3CE4" w:rsidRDefault="00A65433" w:rsidP="00E860E8">
      <w:pPr>
        <w:pStyle w:val="Style21"/>
        <w:shd w:val="clear" w:color="auto" w:fill="auto"/>
        <w:tabs>
          <w:tab w:val="left" w:pos="426"/>
        </w:tabs>
        <w:spacing w:before="0" w:after="671"/>
        <w:ind w:firstLine="0"/>
        <w:jc w:val="both"/>
        <w:rPr>
          <w:rStyle w:val="CharStyle29"/>
          <w:rFonts w:asciiTheme="minorHAnsi" w:hAnsiTheme="minorHAnsi" w:cstheme="minorHAnsi"/>
          <w:b w:val="0"/>
          <w:bCs w:val="0"/>
          <w:color w:val="auto"/>
          <w:sz w:val="22"/>
          <w:szCs w:val="22"/>
          <w:shd w:val="clear" w:color="auto" w:fill="auto"/>
          <w:lang w:eastAsia="en-US" w:bidi="ar-SA"/>
        </w:rPr>
      </w:pPr>
      <w:r w:rsidRPr="00ED5916">
        <w:rPr>
          <w:rFonts w:asciiTheme="minorHAnsi" w:hAnsiTheme="minorHAnsi" w:cstheme="minorHAnsi"/>
          <w:sz w:val="22"/>
          <w:szCs w:val="22"/>
        </w:rPr>
        <w:t>Europos ekonominės erdvės (</w:t>
      </w:r>
      <w:r w:rsidR="004510CF">
        <w:rPr>
          <w:rFonts w:asciiTheme="minorHAnsi" w:hAnsiTheme="minorHAnsi" w:cstheme="minorHAnsi"/>
          <w:sz w:val="22"/>
          <w:szCs w:val="22"/>
        </w:rPr>
        <w:t xml:space="preserve">toliau </w:t>
      </w:r>
      <w:bookmarkStart w:id="1" w:name="_Hlk57711458"/>
      <w:r w:rsidR="004510CF">
        <w:rPr>
          <w:rFonts w:asciiTheme="minorHAnsi" w:hAnsiTheme="minorHAnsi" w:cstheme="minorHAnsi"/>
          <w:sz w:val="22"/>
          <w:szCs w:val="22"/>
        </w:rPr>
        <w:t>–</w:t>
      </w:r>
      <w:bookmarkEnd w:id="1"/>
      <w:r w:rsidR="004510CF">
        <w:rPr>
          <w:rFonts w:asciiTheme="minorHAnsi" w:hAnsiTheme="minorHAnsi" w:cstheme="minorHAnsi"/>
          <w:sz w:val="22"/>
          <w:szCs w:val="22"/>
        </w:rPr>
        <w:t xml:space="preserve"> </w:t>
      </w:r>
      <w:r w:rsidRPr="00ED5916">
        <w:rPr>
          <w:rFonts w:asciiTheme="minorHAnsi" w:hAnsiTheme="minorHAnsi" w:cstheme="minorHAnsi"/>
          <w:sz w:val="22"/>
          <w:szCs w:val="22"/>
        </w:rPr>
        <w:t>EEE) 2014-2021 metų programos „Sveikata" tikslas</w:t>
      </w:r>
      <w:r w:rsidR="004510CF">
        <w:rPr>
          <w:rFonts w:asciiTheme="minorHAnsi" w:hAnsiTheme="minorHAnsi" w:cstheme="minorHAnsi"/>
          <w:sz w:val="22"/>
          <w:szCs w:val="22"/>
        </w:rPr>
        <w:t xml:space="preserve"> –</w:t>
      </w:r>
      <w:r w:rsidRPr="00ED5916">
        <w:rPr>
          <w:rFonts w:asciiTheme="minorHAnsi" w:hAnsiTheme="minorHAnsi" w:cstheme="minorHAnsi"/>
          <w:sz w:val="22"/>
          <w:szCs w:val="22"/>
        </w:rPr>
        <w:t xml:space="preserve"> psichikos sveikatos stiprinimas ir sveikatos sutrikimų prevencija, sveikatos priežiūros skirtumų mažinimas, ypatingą dėmesį skiriant vaikų, jaunimo ir jų šeimų gerovei. </w:t>
      </w:r>
      <w:r w:rsidR="002B3CE4">
        <w:rPr>
          <w:rFonts w:asciiTheme="minorHAnsi" w:hAnsiTheme="minorHAnsi" w:cstheme="minorHAnsi"/>
          <w:sz w:val="22"/>
          <w:szCs w:val="22"/>
        </w:rPr>
        <w:t>Programos</w:t>
      </w:r>
      <w:r w:rsidRPr="00ED5916">
        <w:rPr>
          <w:rFonts w:asciiTheme="minorHAnsi" w:hAnsiTheme="minorHAnsi" w:cstheme="minorHAnsi"/>
          <w:sz w:val="22"/>
          <w:szCs w:val="22"/>
        </w:rPr>
        <w:t xml:space="preserve"> tikslas – didinti prevenciją ir sumažinti sveikatos priežiūros skirtumus - atitinka atitinkamas ES ir nacionalines politikos kryptis ir prioritetus. Ši programa atitinka strategiją „Europa 2020", kurioje pabrėžiama būtinybė stengtis kovoti su skurdu ir socialine atskirtimi ir mažinti sveikatos skirtumus.</w:t>
      </w:r>
    </w:p>
    <w:p w14:paraId="0116963E" w14:textId="77777777" w:rsidR="00A65433" w:rsidRPr="00556912" w:rsidRDefault="00A65433" w:rsidP="00E860E8">
      <w:pPr>
        <w:pStyle w:val="Style30"/>
        <w:keepNext/>
        <w:keepLines/>
        <w:shd w:val="clear" w:color="auto" w:fill="auto"/>
        <w:tabs>
          <w:tab w:val="left" w:pos="426"/>
        </w:tabs>
        <w:spacing w:before="0" w:after="261"/>
        <w:ind w:firstLine="0"/>
        <w:rPr>
          <w:rFonts w:asciiTheme="minorHAnsi" w:hAnsiTheme="minorHAnsi" w:cstheme="minorHAnsi"/>
          <w:sz w:val="22"/>
          <w:szCs w:val="22"/>
        </w:rPr>
      </w:pPr>
      <w:bookmarkStart w:id="2" w:name="bookmark6"/>
      <w:r w:rsidRPr="00556912">
        <w:rPr>
          <w:rStyle w:val="CharStyle32"/>
          <w:rFonts w:asciiTheme="minorHAnsi" w:hAnsiTheme="minorHAnsi" w:cstheme="minorHAnsi"/>
          <w:bCs/>
          <w:sz w:val="22"/>
          <w:szCs w:val="22"/>
        </w:rPr>
        <w:t>BENDROSIOS NUOSTATOS</w:t>
      </w:r>
      <w:bookmarkEnd w:id="2"/>
    </w:p>
    <w:p w14:paraId="5A8E794D" w14:textId="5D54A6E0" w:rsidR="00A65433" w:rsidRPr="00ED5916" w:rsidRDefault="00A65433" w:rsidP="00E860E8">
      <w:pPr>
        <w:pStyle w:val="Style21"/>
        <w:numPr>
          <w:ilvl w:val="0"/>
          <w:numId w:val="1"/>
        </w:numPr>
        <w:shd w:val="clear" w:color="auto" w:fill="auto"/>
        <w:tabs>
          <w:tab w:val="left" w:pos="426"/>
          <w:tab w:val="left" w:pos="945"/>
        </w:tabs>
        <w:spacing w:before="0" w:after="120" w:line="274"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Gerovės konsultantų </w:t>
      </w:r>
      <w:r w:rsidR="00C13F71">
        <w:rPr>
          <w:rFonts w:asciiTheme="minorHAnsi" w:hAnsiTheme="minorHAnsi" w:cstheme="minorHAnsi"/>
          <w:sz w:val="22"/>
          <w:szCs w:val="22"/>
        </w:rPr>
        <w:t>paslaugų teikimo principai</w:t>
      </w:r>
      <w:r w:rsidRPr="00ED5916">
        <w:rPr>
          <w:rFonts w:asciiTheme="minorHAnsi" w:hAnsiTheme="minorHAnsi" w:cstheme="minorHAnsi"/>
          <w:sz w:val="22"/>
          <w:szCs w:val="22"/>
        </w:rPr>
        <w:t xml:space="preserve"> nustato gerovės konsultantų paslaugų teikimo rekomenduojamo modelio </w:t>
      </w:r>
      <w:r w:rsidR="002B3CE4">
        <w:rPr>
          <w:rFonts w:asciiTheme="minorHAnsi" w:hAnsiTheme="minorHAnsi" w:cstheme="minorHAnsi"/>
          <w:sz w:val="22"/>
          <w:szCs w:val="22"/>
        </w:rPr>
        <w:t xml:space="preserve">Lietuvoje </w:t>
      </w:r>
      <w:r w:rsidRPr="00ED5916">
        <w:rPr>
          <w:rFonts w:asciiTheme="minorHAnsi" w:hAnsiTheme="minorHAnsi" w:cstheme="minorHAnsi"/>
          <w:sz w:val="22"/>
          <w:szCs w:val="22"/>
        </w:rPr>
        <w:t>viziją, tikslą, uždavinius, struktūrinę - funkcinę sąrangą.</w:t>
      </w:r>
    </w:p>
    <w:p w14:paraId="26D06255" w14:textId="14B1D8D3" w:rsidR="00A65433" w:rsidRPr="00ED5916" w:rsidRDefault="00E860E8" w:rsidP="00E860E8">
      <w:pPr>
        <w:pStyle w:val="Style21"/>
        <w:numPr>
          <w:ilvl w:val="0"/>
          <w:numId w:val="1"/>
        </w:numPr>
        <w:shd w:val="clear" w:color="auto" w:fill="auto"/>
        <w:tabs>
          <w:tab w:val="left" w:pos="426"/>
          <w:tab w:val="left" w:pos="945"/>
        </w:tabs>
        <w:spacing w:before="0" w:after="379" w:line="274" w:lineRule="exact"/>
        <w:ind w:firstLine="0"/>
        <w:jc w:val="both"/>
        <w:rPr>
          <w:rFonts w:asciiTheme="minorHAnsi" w:hAnsiTheme="minorHAnsi" w:cstheme="minorHAnsi"/>
          <w:sz w:val="22"/>
          <w:szCs w:val="22"/>
        </w:rPr>
      </w:pPr>
      <w:r>
        <w:rPr>
          <w:rFonts w:asciiTheme="minorHAnsi" w:hAnsiTheme="minorHAnsi" w:cstheme="minorHAnsi"/>
          <w:sz w:val="22"/>
          <w:szCs w:val="22"/>
        </w:rPr>
        <w:t>Gerovės konsultantų paslaugų principai</w:t>
      </w:r>
      <w:r w:rsidR="00A65433" w:rsidRPr="00ED5916">
        <w:rPr>
          <w:rFonts w:asciiTheme="minorHAnsi" w:hAnsiTheme="minorHAnsi" w:cstheme="minorHAnsi"/>
          <w:sz w:val="22"/>
          <w:szCs w:val="22"/>
        </w:rPr>
        <w:t xml:space="preserve"> yra</w:t>
      </w:r>
      <w:r>
        <w:rPr>
          <w:rFonts w:asciiTheme="minorHAnsi" w:hAnsiTheme="minorHAnsi" w:cstheme="minorHAnsi"/>
          <w:sz w:val="22"/>
          <w:szCs w:val="22"/>
        </w:rPr>
        <w:t xml:space="preserve"> dokumentas,</w:t>
      </w:r>
      <w:r w:rsidR="00A65433" w:rsidRPr="00ED5916">
        <w:rPr>
          <w:rFonts w:asciiTheme="minorHAnsi" w:hAnsiTheme="minorHAnsi" w:cstheme="minorHAnsi"/>
          <w:sz w:val="22"/>
          <w:szCs w:val="22"/>
        </w:rPr>
        <w:t xml:space="preserve"> parengtas bendradarbiaujant su</w:t>
      </w:r>
      <w:r w:rsidR="00627CB2" w:rsidRPr="00627CB2">
        <w:rPr>
          <w:rFonts w:asciiTheme="minorHAnsi" w:hAnsiTheme="minorHAnsi" w:cstheme="minorHAnsi"/>
          <w:sz w:val="22"/>
          <w:szCs w:val="22"/>
        </w:rPr>
        <w:t xml:space="preserve"> </w:t>
      </w:r>
      <w:r w:rsidR="00627CB2" w:rsidRPr="00AA6A8B">
        <w:rPr>
          <w:rFonts w:asciiTheme="minorHAnsi" w:hAnsiTheme="minorHAnsi" w:cstheme="minorHAnsi"/>
          <w:sz w:val="22"/>
          <w:szCs w:val="22"/>
        </w:rPr>
        <w:t>Sveikatos apsaugos ministerija,</w:t>
      </w:r>
      <w:r w:rsidR="00A65433" w:rsidRPr="00627CB2">
        <w:rPr>
          <w:rFonts w:asciiTheme="minorHAnsi" w:hAnsiTheme="minorHAnsi" w:cstheme="minorHAnsi"/>
          <w:sz w:val="22"/>
          <w:szCs w:val="22"/>
        </w:rPr>
        <w:t xml:space="preserve"> </w:t>
      </w:r>
      <w:r w:rsidR="00627CB2" w:rsidRPr="00AA6A8B">
        <w:rPr>
          <w:rFonts w:asciiTheme="minorHAnsi" w:hAnsiTheme="minorHAnsi" w:cstheme="minorHAnsi"/>
          <w:sz w:val="22"/>
          <w:szCs w:val="22"/>
        </w:rPr>
        <w:t>Socialinės apsaugos ir darbo ministerija, Lietuvos savivaldybių asociacija, Savivaldybių visuomenės sveikatos biurų asociacija</w:t>
      </w:r>
      <w:r w:rsidR="00627CB2">
        <w:rPr>
          <w:rFonts w:cs="Calibri"/>
        </w:rPr>
        <w:t xml:space="preserve"> </w:t>
      </w:r>
      <w:r w:rsidR="00627CB2" w:rsidRPr="00ED5916">
        <w:rPr>
          <w:rFonts w:cs="Calibri"/>
        </w:rPr>
        <w:t xml:space="preserve"> </w:t>
      </w:r>
      <w:r w:rsidR="00A65433" w:rsidRPr="00ED5916">
        <w:rPr>
          <w:rFonts w:asciiTheme="minorHAnsi" w:hAnsiTheme="minorHAnsi" w:cstheme="minorHAnsi"/>
          <w:sz w:val="22"/>
          <w:szCs w:val="22"/>
        </w:rPr>
        <w:t>ir remiantis gerąja praktika Norvegijoje, Australijoje ir Anglijoje, kur įrodymais pagrįstos žemo intensyvumo emocinio konsultavimo paslaugos yra sėkmingai vykdomos ir plėtojamos.</w:t>
      </w:r>
    </w:p>
    <w:p w14:paraId="23591047" w14:textId="000B8880" w:rsidR="00A65433" w:rsidRPr="00556912" w:rsidRDefault="00ED5916" w:rsidP="00E860E8">
      <w:pPr>
        <w:pStyle w:val="Style21"/>
        <w:shd w:val="clear" w:color="auto" w:fill="auto"/>
        <w:tabs>
          <w:tab w:val="left" w:pos="426"/>
          <w:tab w:val="left" w:pos="945"/>
        </w:tabs>
        <w:spacing w:before="0" w:after="379" w:line="274" w:lineRule="exact"/>
        <w:ind w:firstLine="0"/>
        <w:jc w:val="center"/>
        <w:rPr>
          <w:rFonts w:asciiTheme="minorHAnsi" w:hAnsiTheme="minorHAnsi" w:cstheme="minorHAnsi"/>
          <w:bCs/>
          <w:color w:val="2F5496" w:themeColor="accent1" w:themeShade="BF"/>
          <w:sz w:val="22"/>
          <w:szCs w:val="22"/>
        </w:rPr>
      </w:pPr>
      <w:r w:rsidRPr="00556912">
        <w:rPr>
          <w:rFonts w:asciiTheme="minorHAnsi" w:hAnsiTheme="minorHAnsi" w:cstheme="minorHAnsi"/>
          <w:bCs/>
          <w:color w:val="2F5496" w:themeColor="accent1" w:themeShade="BF"/>
          <w:sz w:val="22"/>
          <w:szCs w:val="22"/>
        </w:rPr>
        <w:t>VARTOJAMOS SĄVOKOS IR JŲ APIBRĖŽTYS</w:t>
      </w:r>
    </w:p>
    <w:p w14:paraId="394569FB" w14:textId="7BF5EBF6" w:rsidR="00D97D16" w:rsidRPr="00ED5916" w:rsidRDefault="00D97D16" w:rsidP="00E860E8">
      <w:pPr>
        <w:tabs>
          <w:tab w:val="left" w:pos="426"/>
        </w:tabs>
        <w:spacing w:line="276" w:lineRule="auto"/>
        <w:jc w:val="both"/>
        <w:rPr>
          <w:rFonts w:cstheme="minorHAnsi"/>
        </w:rPr>
      </w:pPr>
      <w:r w:rsidRPr="008B5327">
        <w:rPr>
          <w:rFonts w:cstheme="minorHAnsi"/>
          <w:b/>
          <w:bCs/>
          <w:shd w:val="clear" w:color="auto" w:fill="FFFFFF" w:themeFill="background1"/>
        </w:rPr>
        <w:t xml:space="preserve">Žemo intensyvumo </w:t>
      </w:r>
      <w:r w:rsidR="007E3D82">
        <w:rPr>
          <w:rFonts w:cstheme="minorHAnsi"/>
          <w:b/>
          <w:bCs/>
          <w:shd w:val="clear" w:color="auto" w:fill="FFFFFF" w:themeFill="background1"/>
        </w:rPr>
        <w:t xml:space="preserve">emocinio konsultavimo </w:t>
      </w:r>
      <w:r w:rsidRPr="008B5327">
        <w:rPr>
          <w:rFonts w:cstheme="minorHAnsi"/>
          <w:b/>
          <w:bCs/>
          <w:shd w:val="clear" w:color="auto" w:fill="FFFFFF" w:themeFill="background1"/>
        </w:rPr>
        <w:t>paslaugos</w:t>
      </w:r>
      <w:r w:rsidRPr="008B5327">
        <w:rPr>
          <w:rFonts w:cstheme="minorHAnsi"/>
          <w:shd w:val="clear" w:color="auto" w:fill="FFFFFF" w:themeFill="background1"/>
        </w:rPr>
        <w:t xml:space="preserve">. Žemo intensyvumo paslaugos terminas dažniausiais vartojamas pakopinio </w:t>
      </w:r>
      <w:r w:rsidR="007E3D82">
        <w:rPr>
          <w:rFonts w:cstheme="minorHAnsi"/>
          <w:shd w:val="clear" w:color="auto" w:fill="FFFFFF" w:themeFill="background1"/>
        </w:rPr>
        <w:t>problemos sprendimo</w:t>
      </w:r>
      <w:r w:rsidRPr="00FC6078">
        <w:rPr>
          <w:rFonts w:cstheme="minorHAnsi"/>
          <w:shd w:val="clear" w:color="auto" w:fill="FFFFFF" w:themeFill="background1"/>
        </w:rPr>
        <w:t xml:space="preserve"> kontekste. Pakopinis </w:t>
      </w:r>
      <w:r w:rsidR="007E3D82">
        <w:rPr>
          <w:rFonts w:cstheme="minorHAnsi"/>
          <w:shd w:val="clear" w:color="auto" w:fill="FFFFFF" w:themeFill="background1"/>
        </w:rPr>
        <w:t>problemos sprendimas</w:t>
      </w:r>
      <w:r w:rsidRPr="00FC6078">
        <w:rPr>
          <w:rFonts w:cstheme="minorHAnsi"/>
          <w:shd w:val="clear" w:color="auto" w:fill="FFFFFF" w:themeFill="background1"/>
        </w:rPr>
        <w:t xml:space="preserve"> akcentuoja</w:t>
      </w:r>
      <w:r w:rsidR="00A23D0E">
        <w:rPr>
          <w:rFonts w:cstheme="minorHAnsi"/>
          <w:shd w:val="clear" w:color="auto" w:fill="FFFFFF" w:themeFill="background1"/>
        </w:rPr>
        <w:t xml:space="preserve"> tai</w:t>
      </w:r>
      <w:r w:rsidRPr="00FC6078">
        <w:rPr>
          <w:rFonts w:cstheme="minorHAnsi"/>
          <w:shd w:val="clear" w:color="auto" w:fill="FFFFFF" w:themeFill="background1"/>
        </w:rPr>
        <w:t xml:space="preserve">, kad atlikus </w:t>
      </w:r>
      <w:r w:rsidR="00ED5916" w:rsidRPr="00FC6078">
        <w:rPr>
          <w:rFonts w:cstheme="minorHAnsi"/>
          <w:shd w:val="clear" w:color="auto" w:fill="FFFFFF" w:themeFill="background1"/>
        </w:rPr>
        <w:t>paslaugos gavėjo</w:t>
      </w:r>
      <w:r w:rsidRPr="00FC6078">
        <w:rPr>
          <w:rFonts w:cstheme="minorHAnsi"/>
          <w:shd w:val="clear" w:color="auto" w:fill="FFFFFF" w:themeFill="background1"/>
        </w:rPr>
        <w:t xml:space="preserve"> būklės įvertinimą, lengvi sutrikimai ar problemos </w:t>
      </w:r>
      <w:r w:rsidR="00A23D0E">
        <w:rPr>
          <w:rFonts w:cstheme="minorHAnsi"/>
          <w:shd w:val="clear" w:color="auto" w:fill="FFFFFF" w:themeFill="background1"/>
        </w:rPr>
        <w:t xml:space="preserve">gali </w:t>
      </w:r>
      <w:r w:rsidRPr="00FC6078">
        <w:rPr>
          <w:rFonts w:cstheme="minorHAnsi"/>
          <w:shd w:val="clear" w:color="auto" w:fill="FFFFFF" w:themeFill="background1"/>
        </w:rPr>
        <w:t>būt</w:t>
      </w:r>
      <w:r w:rsidR="00A23D0E">
        <w:rPr>
          <w:rFonts w:cstheme="minorHAnsi"/>
          <w:shd w:val="clear" w:color="auto" w:fill="FFFFFF" w:themeFill="background1"/>
        </w:rPr>
        <w:t>i</w:t>
      </w:r>
      <w:r w:rsidRPr="00FC6078">
        <w:rPr>
          <w:rFonts w:cstheme="minorHAnsi"/>
        </w:rPr>
        <w:t xml:space="preserve"> sprendžiamos žemesnės kvalifikacijos specialistų minimaliomis intervencijomis ir siūlo</w:t>
      </w:r>
      <w:r w:rsidR="009E7C53" w:rsidRPr="00FC6078">
        <w:rPr>
          <w:rFonts w:cstheme="minorHAnsi"/>
        </w:rPr>
        <w:t>m</w:t>
      </w:r>
      <w:r w:rsidR="006B2EAD" w:rsidRPr="00FC6078">
        <w:rPr>
          <w:rFonts w:cstheme="minorHAnsi"/>
        </w:rPr>
        <w:t>a</w:t>
      </w:r>
      <w:r w:rsidRPr="00FC6078">
        <w:rPr>
          <w:rFonts w:cstheme="minorHAnsi"/>
        </w:rPr>
        <w:t xml:space="preserve"> nukreipti į aukštesnio lygio specialistus tik būklei negerėjant ar </w:t>
      </w:r>
      <w:r w:rsidR="00A23D0E">
        <w:rPr>
          <w:rFonts w:cstheme="minorHAnsi"/>
          <w:shd w:val="clear" w:color="auto" w:fill="FFFFFF" w:themeFill="background1"/>
        </w:rPr>
        <w:t>blogėjant</w:t>
      </w:r>
      <w:r w:rsidR="00A23D0E" w:rsidRPr="008B5327">
        <w:rPr>
          <w:rFonts w:cstheme="minorHAnsi"/>
          <w:shd w:val="clear" w:color="auto" w:fill="FFFFFF" w:themeFill="background1"/>
        </w:rPr>
        <w:t xml:space="preserve"> </w:t>
      </w:r>
      <w:r w:rsidRPr="008B5327">
        <w:rPr>
          <w:rFonts w:cstheme="minorHAnsi"/>
          <w:shd w:val="clear" w:color="auto" w:fill="FFFFFF" w:themeFill="background1"/>
        </w:rPr>
        <w:t>arba jei</w:t>
      </w:r>
      <w:r w:rsidR="006B2EAD" w:rsidRPr="008B5327">
        <w:rPr>
          <w:rFonts w:cstheme="minorHAnsi"/>
          <w:shd w:val="clear" w:color="auto" w:fill="FFFFFF" w:themeFill="background1"/>
        </w:rPr>
        <w:t>gu</w:t>
      </w:r>
      <w:r w:rsidRPr="008B5327">
        <w:rPr>
          <w:rFonts w:cstheme="minorHAnsi"/>
          <w:shd w:val="clear" w:color="auto" w:fill="FFFFFF" w:themeFill="background1"/>
        </w:rPr>
        <w:t xml:space="preserve"> jau pi</w:t>
      </w:r>
      <w:r w:rsidR="006B2EAD" w:rsidRPr="008B5327">
        <w:rPr>
          <w:rFonts w:cstheme="minorHAnsi"/>
          <w:shd w:val="clear" w:color="auto" w:fill="FFFFFF" w:themeFill="background1"/>
        </w:rPr>
        <w:t>r</w:t>
      </w:r>
      <w:r w:rsidRPr="008B5327">
        <w:rPr>
          <w:rFonts w:cstheme="minorHAnsi"/>
          <w:shd w:val="clear" w:color="auto" w:fill="FFFFFF" w:themeFill="background1"/>
        </w:rPr>
        <w:t xml:space="preserve">minio įvertinimo metu </w:t>
      </w:r>
      <w:r w:rsidR="006B2EAD" w:rsidRPr="008B5327">
        <w:rPr>
          <w:rFonts w:cstheme="minorHAnsi"/>
          <w:shd w:val="clear" w:color="auto" w:fill="FFFFFF" w:themeFill="background1"/>
        </w:rPr>
        <w:t>paaiškėja</w:t>
      </w:r>
      <w:r w:rsidRPr="008B5327">
        <w:rPr>
          <w:rFonts w:cstheme="minorHAnsi"/>
          <w:shd w:val="clear" w:color="auto" w:fill="FFFFFF" w:themeFill="background1"/>
        </w:rPr>
        <w:t xml:space="preserve">, kad </w:t>
      </w:r>
      <w:r w:rsidR="007E3D82">
        <w:rPr>
          <w:rFonts w:cstheme="minorHAnsi"/>
          <w:shd w:val="clear" w:color="auto" w:fill="FFFFFF" w:themeFill="background1"/>
        </w:rPr>
        <w:t>problema</w:t>
      </w:r>
      <w:r w:rsidR="007E3D82" w:rsidRPr="008B5327">
        <w:rPr>
          <w:rFonts w:cstheme="minorHAnsi"/>
          <w:shd w:val="clear" w:color="auto" w:fill="FFFFFF" w:themeFill="background1"/>
        </w:rPr>
        <w:t xml:space="preserve"> </w:t>
      </w:r>
      <w:r w:rsidRPr="008B5327">
        <w:rPr>
          <w:rFonts w:cstheme="minorHAnsi"/>
          <w:shd w:val="clear" w:color="auto" w:fill="FFFFFF" w:themeFill="background1"/>
        </w:rPr>
        <w:t>yra rimtesn</w:t>
      </w:r>
      <w:r w:rsidR="007E3D82">
        <w:rPr>
          <w:rFonts w:cstheme="minorHAnsi"/>
          <w:shd w:val="clear" w:color="auto" w:fill="FFFFFF" w:themeFill="background1"/>
        </w:rPr>
        <w:t>ė</w:t>
      </w:r>
      <w:r w:rsidRPr="00FC6078">
        <w:rPr>
          <w:rFonts w:cstheme="minorHAnsi"/>
        </w:rPr>
        <w:t xml:space="preserve"> nei žemo intensyvumo </w:t>
      </w:r>
      <w:r w:rsidR="007E3D82">
        <w:rPr>
          <w:rFonts w:cstheme="minorHAnsi"/>
          <w:shd w:val="clear" w:color="auto" w:fill="FFFFFF" w:themeFill="background1"/>
        </w:rPr>
        <w:t xml:space="preserve">emocinio konsultavimo </w:t>
      </w:r>
      <w:r w:rsidRPr="008B5327">
        <w:rPr>
          <w:rFonts w:cstheme="minorHAnsi"/>
          <w:shd w:val="clear" w:color="auto" w:fill="FFFFFF" w:themeFill="background1"/>
        </w:rPr>
        <w:t xml:space="preserve">paslaugų specialistas gali </w:t>
      </w:r>
      <w:r w:rsidR="006B2EAD" w:rsidRPr="008B5327">
        <w:rPr>
          <w:rFonts w:cstheme="minorHAnsi"/>
          <w:shd w:val="clear" w:color="auto" w:fill="FFFFFF" w:themeFill="background1"/>
        </w:rPr>
        <w:t>padėti</w:t>
      </w:r>
      <w:r w:rsidRPr="008B5327">
        <w:rPr>
          <w:rFonts w:cstheme="minorHAnsi"/>
          <w:shd w:val="clear" w:color="auto" w:fill="FFFFFF" w:themeFill="background1"/>
        </w:rPr>
        <w:t>.</w:t>
      </w:r>
    </w:p>
    <w:p w14:paraId="517BABC0" w14:textId="6D26F58C" w:rsidR="00F27A49" w:rsidRPr="001E19D2" w:rsidRDefault="00F27A49" w:rsidP="00E860E8">
      <w:pPr>
        <w:tabs>
          <w:tab w:val="left" w:pos="426"/>
        </w:tabs>
        <w:spacing w:line="276" w:lineRule="auto"/>
        <w:jc w:val="both"/>
        <w:rPr>
          <w:rFonts w:cstheme="minorHAnsi"/>
        </w:rPr>
      </w:pPr>
      <w:r w:rsidRPr="00ED5916">
        <w:rPr>
          <w:rFonts w:cstheme="minorHAnsi"/>
          <w:b/>
          <w:bCs/>
        </w:rPr>
        <w:t>Kognityvinė ir elgesio terapija</w:t>
      </w:r>
      <w:r w:rsidR="0006235B" w:rsidRPr="00ED5916">
        <w:rPr>
          <w:rFonts w:cstheme="minorHAnsi"/>
          <w:b/>
          <w:bCs/>
        </w:rPr>
        <w:t>.</w:t>
      </w:r>
      <w:r w:rsidRPr="00ED5916">
        <w:rPr>
          <w:rFonts w:cstheme="minorHAnsi"/>
          <w:b/>
          <w:bCs/>
        </w:rPr>
        <w:t xml:space="preserve"> </w:t>
      </w:r>
      <w:bookmarkStart w:id="3" w:name="_Hlk57711740"/>
      <w:r w:rsidR="0006235B" w:rsidRPr="001E19D2">
        <w:rPr>
          <w:rFonts w:cstheme="minorHAnsi"/>
          <w:shd w:val="clear" w:color="auto" w:fill="FFFFFF"/>
        </w:rPr>
        <w:t xml:space="preserve">Kognityvinė elgesio terapija yra viena iš psichoterapijos rūšių, </w:t>
      </w:r>
      <w:r w:rsidR="00E70E27">
        <w:rPr>
          <w:rFonts w:cstheme="minorHAnsi"/>
          <w:shd w:val="clear" w:color="auto" w:fill="FFFFFF"/>
        </w:rPr>
        <w:t>kurios</w:t>
      </w:r>
      <w:r w:rsidR="00AA6A8B">
        <w:rPr>
          <w:rFonts w:cstheme="minorHAnsi"/>
          <w:shd w:val="clear" w:color="auto" w:fill="FFFFFF"/>
        </w:rPr>
        <w:t xml:space="preserve"> efektyvumas įrodytas klinikini</w:t>
      </w:r>
      <w:r w:rsidR="00A23D0E">
        <w:rPr>
          <w:rFonts w:cstheme="minorHAnsi"/>
          <w:shd w:val="clear" w:color="auto" w:fill="FFFFFF"/>
        </w:rPr>
        <w:t>ais</w:t>
      </w:r>
      <w:r w:rsidR="00AA6A8B">
        <w:rPr>
          <w:rFonts w:cstheme="minorHAnsi"/>
          <w:shd w:val="clear" w:color="auto" w:fill="FFFFFF"/>
        </w:rPr>
        <w:t xml:space="preserve"> tyrim</w:t>
      </w:r>
      <w:r w:rsidR="00A23D0E">
        <w:rPr>
          <w:rFonts w:cstheme="minorHAnsi"/>
          <w:shd w:val="clear" w:color="auto" w:fill="FFFFFF"/>
        </w:rPr>
        <w:t>ais</w:t>
      </w:r>
      <w:r w:rsidR="00AA6A8B">
        <w:rPr>
          <w:rFonts w:cstheme="minorHAnsi"/>
          <w:shd w:val="clear" w:color="auto" w:fill="FFFFFF"/>
        </w:rPr>
        <w:t xml:space="preserve">. </w:t>
      </w:r>
      <w:bookmarkEnd w:id="3"/>
      <w:r w:rsidR="0006235B" w:rsidRPr="001E19D2">
        <w:rPr>
          <w:rFonts w:cstheme="minorHAnsi"/>
          <w:shd w:val="clear" w:color="auto" w:fill="FFFFFF"/>
        </w:rPr>
        <w:t xml:space="preserve">Kognityvinė elgesio terapija jungianti dvi labai veiksmingas psichoterapijos rūšis – kognityvinę ir elgesio terapijas, </w:t>
      </w:r>
      <w:r w:rsidR="0006235B" w:rsidRPr="001E19D2">
        <w:rPr>
          <w:rFonts w:cstheme="minorHAnsi"/>
        </w:rPr>
        <w:t>padeda pažinti bei suprasti, kaip siejasi žmogaus mintys, emocijos bei elgesys, suteikia galimybę šiuolaikiniam žmogui atrasti greitus ir į tikslą orientuotus problemų sprendimo būdus, suprasti savo problemų ištakas ir jas pakeisti.</w:t>
      </w:r>
    </w:p>
    <w:p w14:paraId="64F3338F" w14:textId="0FB25C5F" w:rsidR="0006235B" w:rsidRDefault="0006235B" w:rsidP="00E860E8">
      <w:pPr>
        <w:tabs>
          <w:tab w:val="left" w:pos="426"/>
        </w:tabs>
        <w:rPr>
          <w:rFonts w:cstheme="minorHAnsi"/>
          <w:i/>
          <w:iCs/>
        </w:rPr>
      </w:pPr>
      <w:r w:rsidRPr="00ED5916">
        <w:rPr>
          <w:rFonts w:cstheme="minorHAnsi"/>
          <w:b/>
          <w:bCs/>
        </w:rPr>
        <w:t>Gerovės konsultantas</w:t>
      </w:r>
      <w:r w:rsidR="00627CB2">
        <w:rPr>
          <w:rFonts w:cstheme="minorHAnsi"/>
          <w:b/>
          <w:bCs/>
        </w:rPr>
        <w:t xml:space="preserve"> (toliau – GK)</w:t>
      </w:r>
      <w:r w:rsidR="00A94E05" w:rsidRPr="00ED5916">
        <w:rPr>
          <w:rFonts w:cstheme="minorHAnsi"/>
          <w:b/>
          <w:bCs/>
        </w:rPr>
        <w:t xml:space="preserve">. </w:t>
      </w:r>
      <w:r w:rsidR="00A94E05" w:rsidRPr="00ED5916">
        <w:rPr>
          <w:rStyle w:val="CharStyle39"/>
          <w:rFonts w:asciiTheme="minorHAnsi" w:hAnsiTheme="minorHAnsi" w:cstheme="minorHAnsi"/>
          <w:color w:val="auto"/>
          <w:sz w:val="22"/>
          <w:szCs w:val="22"/>
        </w:rPr>
        <w:t>Gerovės konsultantas</w:t>
      </w:r>
      <w:r w:rsidR="00221709">
        <w:rPr>
          <w:rStyle w:val="CharStyle39"/>
          <w:rFonts w:asciiTheme="minorHAnsi" w:hAnsiTheme="minorHAnsi" w:cstheme="minorHAnsi"/>
          <w:color w:val="auto"/>
          <w:sz w:val="22"/>
          <w:szCs w:val="22"/>
        </w:rPr>
        <w:t xml:space="preserve"> - specialistas</w:t>
      </w:r>
      <w:r w:rsidR="004877EE">
        <w:rPr>
          <w:rStyle w:val="CharStyle39"/>
          <w:rFonts w:asciiTheme="minorHAnsi" w:hAnsiTheme="minorHAnsi" w:cstheme="minorHAnsi"/>
          <w:color w:val="auto"/>
          <w:sz w:val="22"/>
          <w:szCs w:val="22"/>
        </w:rPr>
        <w:t>,</w:t>
      </w:r>
      <w:r w:rsidR="00AF5499">
        <w:rPr>
          <w:rStyle w:val="CharStyle39"/>
          <w:rFonts w:asciiTheme="minorHAnsi" w:hAnsiTheme="minorHAnsi" w:cstheme="minorHAnsi"/>
          <w:color w:val="auto"/>
          <w:sz w:val="22"/>
          <w:szCs w:val="22"/>
        </w:rPr>
        <w:t xml:space="preserve"> turintis reikalavimus atitinkantį išsilavinimą (</w:t>
      </w:r>
      <w:r w:rsidR="009D3D72">
        <w:rPr>
          <w:rStyle w:val="CharStyle39"/>
          <w:rFonts w:asciiTheme="minorHAnsi" w:hAnsiTheme="minorHAnsi" w:cstheme="minorHAnsi"/>
          <w:color w:val="auto"/>
          <w:sz w:val="22"/>
          <w:szCs w:val="22"/>
        </w:rPr>
        <w:t xml:space="preserve">žr. </w:t>
      </w:r>
      <w:r w:rsidR="00C91B4C">
        <w:rPr>
          <w:rStyle w:val="CharStyle39"/>
          <w:rFonts w:asciiTheme="minorHAnsi" w:hAnsiTheme="minorHAnsi" w:cstheme="minorHAnsi"/>
          <w:color w:val="auto"/>
          <w:sz w:val="22"/>
          <w:szCs w:val="22"/>
        </w:rPr>
        <w:t>2.1. punktą</w:t>
      </w:r>
      <w:r w:rsidR="009D3D72">
        <w:rPr>
          <w:rStyle w:val="CharStyle39"/>
          <w:rFonts w:asciiTheme="minorHAnsi" w:hAnsiTheme="minorHAnsi" w:cstheme="minorHAnsi"/>
          <w:color w:val="auto"/>
          <w:sz w:val="22"/>
          <w:szCs w:val="22"/>
        </w:rPr>
        <w:t>)</w:t>
      </w:r>
      <w:r w:rsidR="004877EE">
        <w:rPr>
          <w:rStyle w:val="CharStyle39"/>
          <w:rFonts w:asciiTheme="minorHAnsi" w:hAnsiTheme="minorHAnsi" w:cstheme="minorHAnsi"/>
          <w:color w:val="auto"/>
          <w:sz w:val="22"/>
          <w:szCs w:val="22"/>
        </w:rPr>
        <w:t xml:space="preserve"> ir </w:t>
      </w:r>
      <w:r w:rsidR="00A94E05" w:rsidRPr="00ED5916">
        <w:rPr>
          <w:rFonts w:cstheme="minorHAnsi"/>
        </w:rPr>
        <w:t>baigęs specialius asmenų, patiriančių psichologinių ir emocinių sunkumų, žemo intensyvumo emocinio konsultavimo, remiantis kognityvine ir elgesio terapija, mokymus.</w:t>
      </w:r>
      <w:r w:rsidRPr="00ED5916">
        <w:rPr>
          <w:rFonts w:cstheme="minorHAnsi"/>
          <w:i/>
          <w:iCs/>
        </w:rPr>
        <w:t xml:space="preserve"> </w:t>
      </w:r>
    </w:p>
    <w:p w14:paraId="762A311C" w14:textId="23E0820E" w:rsidR="006F3E85" w:rsidRDefault="006F3E85" w:rsidP="00E860E8">
      <w:pPr>
        <w:tabs>
          <w:tab w:val="left" w:pos="426"/>
        </w:tabs>
        <w:rPr>
          <w:rFonts w:cstheme="minorHAnsi"/>
        </w:rPr>
      </w:pPr>
      <w:r w:rsidRPr="001623A0">
        <w:rPr>
          <w:rFonts w:cstheme="minorHAnsi"/>
          <w:b/>
          <w:bCs/>
        </w:rPr>
        <w:t>Ger</w:t>
      </w:r>
      <w:r w:rsidR="0077467E" w:rsidRPr="001623A0">
        <w:rPr>
          <w:rFonts w:cstheme="minorHAnsi"/>
          <w:b/>
          <w:bCs/>
        </w:rPr>
        <w:t>ovės konsultantų paslaugų teikimo centras</w:t>
      </w:r>
      <w:r w:rsidR="003362CE" w:rsidRPr="001623A0">
        <w:rPr>
          <w:rFonts w:cstheme="minorHAnsi"/>
        </w:rPr>
        <w:t>. T</w:t>
      </w:r>
      <w:r w:rsidR="0077467E" w:rsidRPr="001623A0">
        <w:rPr>
          <w:rFonts w:cstheme="minorHAnsi"/>
        </w:rPr>
        <w:t xml:space="preserve">ai įstaiga, </w:t>
      </w:r>
      <w:r w:rsidR="003362CE" w:rsidRPr="001623A0">
        <w:rPr>
          <w:rFonts w:cstheme="minorHAnsi"/>
        </w:rPr>
        <w:t xml:space="preserve">kurioje </w:t>
      </w:r>
      <w:r w:rsidR="00BD4186" w:rsidRPr="001623A0">
        <w:rPr>
          <w:rFonts w:cstheme="minorHAnsi"/>
        </w:rPr>
        <w:t xml:space="preserve">dirba gerovės konsultantas ir kurioje yra </w:t>
      </w:r>
      <w:r w:rsidR="003362CE" w:rsidRPr="001623A0">
        <w:rPr>
          <w:rFonts w:cstheme="minorHAnsi"/>
        </w:rPr>
        <w:t>teikiamos gerovės konsultantų paslaugos visuomenei.</w:t>
      </w:r>
      <w:r w:rsidR="0077467E">
        <w:rPr>
          <w:rFonts w:cstheme="minorHAnsi"/>
        </w:rPr>
        <w:t xml:space="preserve"> </w:t>
      </w:r>
    </w:p>
    <w:p w14:paraId="0ADB7169" w14:textId="77777777" w:rsidR="003362CE" w:rsidRPr="006F3E85" w:rsidRDefault="003362CE" w:rsidP="00E860E8">
      <w:pPr>
        <w:tabs>
          <w:tab w:val="left" w:pos="426"/>
        </w:tabs>
        <w:rPr>
          <w:rFonts w:cstheme="minorHAnsi"/>
        </w:rPr>
      </w:pPr>
    </w:p>
    <w:p w14:paraId="4721DBF1" w14:textId="77777777" w:rsidR="006D2A55" w:rsidRPr="00556912" w:rsidRDefault="006D2A55" w:rsidP="00E860E8">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sidRPr="00556912">
        <w:rPr>
          <w:rFonts w:asciiTheme="minorHAnsi" w:hAnsiTheme="minorHAnsi" w:cstheme="minorHAnsi"/>
          <w:bCs/>
          <w:color w:val="2F5496" w:themeColor="accent1" w:themeShade="BF"/>
          <w:sz w:val="22"/>
          <w:szCs w:val="22"/>
        </w:rPr>
        <w:t>GEROVĖS KONSULTANTŲ PASLAUGOS TIKSLINĖ GRUPĖ</w:t>
      </w:r>
    </w:p>
    <w:p w14:paraId="78FF95E6" w14:textId="5A2D24A0" w:rsidR="006D2A55" w:rsidRPr="00ED5916" w:rsidRDefault="006D2A55" w:rsidP="00E860E8">
      <w:pPr>
        <w:pStyle w:val="Style21"/>
        <w:numPr>
          <w:ilvl w:val="0"/>
          <w:numId w:val="23"/>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Pr>
          <w:rFonts w:asciiTheme="minorHAnsi" w:hAnsiTheme="minorHAnsi" w:cstheme="minorHAnsi"/>
          <w:color w:val="000000"/>
          <w:sz w:val="22"/>
          <w:szCs w:val="22"/>
        </w:rPr>
        <w:t>Gerovės konsultantų tikslinė grupė, arba klientai (toliau - p</w:t>
      </w:r>
      <w:r w:rsidRPr="00ED5916">
        <w:rPr>
          <w:rFonts w:asciiTheme="minorHAnsi" w:hAnsiTheme="minorHAnsi" w:cstheme="minorHAnsi"/>
          <w:color w:val="000000"/>
          <w:sz w:val="22"/>
          <w:szCs w:val="22"/>
        </w:rPr>
        <w:t>aslaugos gavėja</w:t>
      </w:r>
      <w:r>
        <w:rPr>
          <w:rFonts w:asciiTheme="minorHAnsi" w:hAnsiTheme="minorHAnsi" w:cstheme="minorHAnsi"/>
          <w:color w:val="000000"/>
          <w:sz w:val="22"/>
          <w:szCs w:val="22"/>
        </w:rPr>
        <w:t>i)</w:t>
      </w:r>
      <w:r w:rsidR="009251E1">
        <w:rPr>
          <w:rFonts w:asciiTheme="minorHAnsi" w:hAnsiTheme="minorHAnsi" w:cstheme="minorHAnsi"/>
          <w:color w:val="000000"/>
          <w:sz w:val="22"/>
          <w:szCs w:val="22"/>
        </w:rPr>
        <w:t xml:space="preserve"> – </w:t>
      </w:r>
      <w:r>
        <w:rPr>
          <w:rFonts w:asciiTheme="minorHAnsi" w:hAnsiTheme="minorHAnsi" w:cstheme="minorHAnsi"/>
          <w:color w:val="000000"/>
          <w:sz w:val="22"/>
          <w:szCs w:val="22"/>
        </w:rPr>
        <w:t xml:space="preserve">tai </w:t>
      </w:r>
      <w:r w:rsidR="00A23D0E">
        <w:rPr>
          <w:rFonts w:asciiTheme="minorHAnsi" w:hAnsiTheme="minorHAnsi" w:cstheme="minorHAnsi"/>
          <w:color w:val="000000"/>
          <w:sz w:val="22"/>
          <w:szCs w:val="22"/>
        </w:rPr>
        <w:t xml:space="preserve">suaugę </w:t>
      </w:r>
      <w:r w:rsidR="009251E1">
        <w:rPr>
          <w:rFonts w:asciiTheme="minorHAnsi" w:hAnsiTheme="minorHAnsi" w:cstheme="minorHAnsi"/>
          <w:color w:val="000000"/>
          <w:sz w:val="22"/>
          <w:szCs w:val="22"/>
        </w:rPr>
        <w:t xml:space="preserve">asmenys nuo </w:t>
      </w:r>
      <w:r w:rsidR="009251E1" w:rsidRPr="001E19D2">
        <w:rPr>
          <w:rFonts w:asciiTheme="minorHAnsi" w:hAnsiTheme="minorHAnsi" w:cstheme="minorHAnsi"/>
          <w:sz w:val="22"/>
          <w:szCs w:val="22"/>
        </w:rPr>
        <w:t>18 metų</w:t>
      </w:r>
      <w:r>
        <w:rPr>
          <w:rFonts w:asciiTheme="minorHAnsi" w:hAnsiTheme="minorHAnsi" w:cstheme="minorHAnsi"/>
          <w:color w:val="000000"/>
          <w:sz w:val="22"/>
          <w:szCs w:val="22"/>
        </w:rPr>
        <w:t>, kuriems pasireiškia</w:t>
      </w:r>
      <w:r w:rsidRPr="00ED5916">
        <w:rPr>
          <w:rFonts w:asciiTheme="minorHAnsi" w:hAnsiTheme="minorHAnsi" w:cstheme="minorHAnsi"/>
          <w:sz w:val="22"/>
          <w:szCs w:val="22"/>
        </w:rPr>
        <w:t xml:space="preserve"> lengvi streso, nerimo, </w:t>
      </w:r>
      <w:r w:rsidR="004D2878">
        <w:rPr>
          <w:rFonts w:asciiTheme="minorHAnsi" w:hAnsiTheme="minorHAnsi" w:cstheme="minorHAnsi"/>
          <w:sz w:val="22"/>
          <w:szCs w:val="22"/>
        </w:rPr>
        <w:t>nemigos</w:t>
      </w:r>
      <w:r w:rsidRPr="00ED5916">
        <w:rPr>
          <w:rFonts w:asciiTheme="minorHAnsi" w:hAnsiTheme="minorHAnsi" w:cstheme="minorHAnsi"/>
          <w:sz w:val="22"/>
          <w:szCs w:val="22"/>
        </w:rPr>
        <w:t>, depresijos bei psichologinės adaptacijos problemų požymia</w:t>
      </w:r>
      <w:r>
        <w:rPr>
          <w:rFonts w:asciiTheme="minorHAnsi" w:hAnsiTheme="minorHAnsi" w:cstheme="minorHAnsi"/>
          <w:sz w:val="22"/>
          <w:szCs w:val="22"/>
        </w:rPr>
        <w:t>i.</w:t>
      </w:r>
      <w:r w:rsidR="009251E1" w:rsidRPr="009251E1">
        <w:rPr>
          <w:rFonts w:asciiTheme="minorHAnsi" w:hAnsiTheme="minorHAnsi" w:cstheme="minorHAnsi"/>
          <w:color w:val="000000" w:themeColor="text1"/>
          <w:sz w:val="22"/>
          <w:szCs w:val="22"/>
        </w:rPr>
        <w:t xml:space="preserve"> </w:t>
      </w:r>
      <w:r w:rsidR="009251E1" w:rsidRPr="00773C9B">
        <w:rPr>
          <w:rFonts w:asciiTheme="minorHAnsi" w:hAnsiTheme="minorHAnsi" w:cstheme="minorHAnsi"/>
          <w:color w:val="000000" w:themeColor="text1"/>
          <w:sz w:val="22"/>
          <w:szCs w:val="22"/>
        </w:rPr>
        <w:t>Modelį ištobulinus ir išbandžius su suaugusiais</w:t>
      </w:r>
      <w:r w:rsidR="009251E1">
        <w:rPr>
          <w:rFonts w:asciiTheme="minorHAnsi" w:hAnsiTheme="minorHAnsi" w:cstheme="minorHAnsi"/>
          <w:color w:val="000000" w:themeColor="text1"/>
          <w:sz w:val="22"/>
          <w:szCs w:val="22"/>
        </w:rPr>
        <w:t xml:space="preserve"> </w:t>
      </w:r>
      <w:r w:rsidR="00A23D0E">
        <w:rPr>
          <w:rFonts w:asciiTheme="minorHAnsi" w:hAnsiTheme="minorHAnsi" w:cstheme="minorHAnsi"/>
          <w:color w:val="000000" w:themeColor="text1"/>
          <w:sz w:val="22"/>
          <w:szCs w:val="22"/>
        </w:rPr>
        <w:t xml:space="preserve">asmenimis </w:t>
      </w:r>
      <w:r w:rsidR="009251E1" w:rsidRPr="00773C9B">
        <w:rPr>
          <w:rFonts w:asciiTheme="minorHAnsi" w:hAnsiTheme="minorHAnsi" w:cstheme="minorHAnsi"/>
          <w:color w:val="000000" w:themeColor="text1"/>
          <w:sz w:val="22"/>
          <w:szCs w:val="22"/>
        </w:rPr>
        <w:t xml:space="preserve">galima numatyti </w:t>
      </w:r>
      <w:r w:rsidR="00947985">
        <w:rPr>
          <w:rFonts w:asciiTheme="minorHAnsi" w:hAnsiTheme="minorHAnsi" w:cstheme="minorHAnsi"/>
          <w:color w:val="000000" w:themeColor="text1"/>
          <w:sz w:val="22"/>
          <w:szCs w:val="22"/>
        </w:rPr>
        <w:t>paslaugų teikimą</w:t>
      </w:r>
      <w:r w:rsidR="009251E1" w:rsidRPr="00773C9B">
        <w:rPr>
          <w:rFonts w:asciiTheme="minorHAnsi" w:hAnsiTheme="minorHAnsi" w:cstheme="minorHAnsi"/>
          <w:color w:val="000000" w:themeColor="text1"/>
          <w:sz w:val="22"/>
          <w:szCs w:val="22"/>
        </w:rPr>
        <w:t xml:space="preserve"> ir vaikams nuo 16 metų</w:t>
      </w:r>
      <w:r w:rsidR="00947985">
        <w:rPr>
          <w:rFonts w:asciiTheme="minorHAnsi" w:hAnsiTheme="minorHAnsi" w:cstheme="minorHAnsi"/>
          <w:color w:val="000000" w:themeColor="text1"/>
          <w:sz w:val="22"/>
          <w:szCs w:val="22"/>
        </w:rPr>
        <w:t>.</w:t>
      </w:r>
      <w:r w:rsidR="009251E1" w:rsidRPr="00773C9B">
        <w:rPr>
          <w:rFonts w:asciiTheme="minorHAnsi" w:hAnsiTheme="minorHAnsi" w:cstheme="minorHAnsi"/>
          <w:color w:val="000000" w:themeColor="text1"/>
          <w:sz w:val="22"/>
          <w:szCs w:val="22"/>
        </w:rPr>
        <w:t xml:space="preserve"> </w:t>
      </w:r>
      <w:r w:rsidR="00947985">
        <w:rPr>
          <w:rFonts w:asciiTheme="minorHAnsi" w:hAnsiTheme="minorHAnsi" w:cstheme="minorHAnsi"/>
          <w:color w:val="000000" w:themeColor="text1"/>
          <w:sz w:val="22"/>
          <w:szCs w:val="22"/>
        </w:rPr>
        <w:t>T</w:t>
      </w:r>
      <w:r w:rsidR="009251E1" w:rsidRPr="00773C9B">
        <w:rPr>
          <w:rFonts w:asciiTheme="minorHAnsi" w:hAnsiTheme="minorHAnsi" w:cstheme="minorHAnsi"/>
          <w:color w:val="000000" w:themeColor="text1"/>
          <w:sz w:val="22"/>
          <w:szCs w:val="22"/>
        </w:rPr>
        <w:t xml:space="preserve">okiu atveju </w:t>
      </w:r>
      <w:r w:rsidR="00947985">
        <w:rPr>
          <w:rFonts w:asciiTheme="minorHAnsi" w:hAnsiTheme="minorHAnsi" w:cstheme="minorHAnsi"/>
          <w:color w:val="000000" w:themeColor="text1"/>
          <w:sz w:val="22"/>
          <w:szCs w:val="22"/>
        </w:rPr>
        <w:t xml:space="preserve">prieš teikiant paslaugas yra </w:t>
      </w:r>
      <w:r w:rsidR="009251E1" w:rsidRPr="00773C9B">
        <w:rPr>
          <w:rFonts w:asciiTheme="minorHAnsi" w:hAnsiTheme="minorHAnsi" w:cstheme="minorHAnsi"/>
          <w:color w:val="000000" w:themeColor="text1"/>
          <w:sz w:val="22"/>
          <w:szCs w:val="22"/>
        </w:rPr>
        <w:t>būtinas rašytinis vieno iš jo tėvų ar globėjo sutikimas.</w:t>
      </w:r>
    </w:p>
    <w:p w14:paraId="5B64DE8A" w14:textId="6328BA64" w:rsidR="006D2A55" w:rsidRPr="006C2C78" w:rsidRDefault="004D2878" w:rsidP="00E860E8">
      <w:pPr>
        <w:pStyle w:val="Style21"/>
        <w:numPr>
          <w:ilvl w:val="0"/>
          <w:numId w:val="23"/>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sidRPr="006C2C78">
        <w:rPr>
          <w:rFonts w:asciiTheme="minorHAnsi" w:hAnsiTheme="minorHAnsi" w:cstheme="minorHAnsi"/>
          <w:sz w:val="22"/>
          <w:szCs w:val="22"/>
        </w:rPr>
        <w:t>K</w:t>
      </w:r>
      <w:r w:rsidR="006C2C78" w:rsidRPr="006C2C78">
        <w:rPr>
          <w:rFonts w:asciiTheme="minorHAnsi" w:hAnsiTheme="minorHAnsi" w:cstheme="minorHAnsi"/>
          <w:sz w:val="22"/>
          <w:szCs w:val="22"/>
        </w:rPr>
        <w:t>l</w:t>
      </w:r>
      <w:r w:rsidRPr="006C2C78">
        <w:rPr>
          <w:rFonts w:asciiTheme="minorHAnsi" w:hAnsiTheme="minorHAnsi" w:cstheme="minorHAnsi"/>
          <w:sz w:val="22"/>
          <w:szCs w:val="22"/>
        </w:rPr>
        <w:t>ientai kreipiasi į Gerovės konsultant</w:t>
      </w:r>
      <w:r w:rsidR="006C2C78" w:rsidRPr="006C2C78">
        <w:rPr>
          <w:rFonts w:asciiTheme="minorHAnsi" w:hAnsiTheme="minorHAnsi" w:cstheme="minorHAnsi"/>
          <w:sz w:val="22"/>
          <w:szCs w:val="22"/>
        </w:rPr>
        <w:t>ų centrą</w:t>
      </w:r>
      <w:r w:rsidRPr="006C2C78">
        <w:rPr>
          <w:rFonts w:asciiTheme="minorHAnsi" w:hAnsiTheme="minorHAnsi" w:cstheme="minorHAnsi"/>
          <w:sz w:val="22"/>
          <w:szCs w:val="22"/>
        </w:rPr>
        <w:t xml:space="preserve"> </w:t>
      </w:r>
      <w:r w:rsidR="00A37326">
        <w:rPr>
          <w:rFonts w:asciiTheme="minorHAnsi" w:hAnsiTheme="minorHAnsi" w:cstheme="minorHAnsi"/>
          <w:sz w:val="22"/>
          <w:szCs w:val="22"/>
        </w:rPr>
        <w:t xml:space="preserve">dėl paslaugų suteikimo </w:t>
      </w:r>
      <w:r w:rsidRPr="006C2C78">
        <w:rPr>
          <w:rFonts w:asciiTheme="minorHAnsi" w:hAnsiTheme="minorHAnsi" w:cstheme="minorHAnsi"/>
          <w:sz w:val="22"/>
          <w:szCs w:val="22"/>
        </w:rPr>
        <w:t>patys</w:t>
      </w:r>
      <w:r w:rsidR="006C2C78" w:rsidRPr="006C2C78">
        <w:rPr>
          <w:rFonts w:asciiTheme="minorHAnsi" w:hAnsiTheme="minorHAnsi" w:cstheme="minorHAnsi"/>
          <w:sz w:val="22"/>
          <w:szCs w:val="22"/>
        </w:rPr>
        <w:t xml:space="preserve"> arba pagal </w:t>
      </w:r>
      <w:r w:rsidR="006C2C78" w:rsidRPr="006C2C78">
        <w:rPr>
          <w:rFonts w:asciiTheme="minorHAnsi" w:hAnsiTheme="minorHAnsi" w:cstheme="minorHAnsi"/>
          <w:sz w:val="22"/>
          <w:szCs w:val="22"/>
        </w:rPr>
        <w:lastRenderedPageBreak/>
        <w:t>rekomendacijas (žr. 1 paveikslas „Modelio struktūrinė-funkcinė sąranga“).</w:t>
      </w:r>
    </w:p>
    <w:p w14:paraId="018ADBE0" w14:textId="77777777" w:rsidR="006D2A55" w:rsidRPr="006D2A55" w:rsidRDefault="006D2A55" w:rsidP="00E860E8">
      <w:pPr>
        <w:pStyle w:val="Style21"/>
        <w:shd w:val="clear" w:color="auto" w:fill="auto"/>
        <w:tabs>
          <w:tab w:val="left" w:pos="426"/>
          <w:tab w:val="left" w:pos="945"/>
        </w:tabs>
        <w:spacing w:before="0" w:after="379" w:line="274" w:lineRule="exact"/>
        <w:ind w:firstLine="0"/>
        <w:jc w:val="both"/>
        <w:rPr>
          <w:rFonts w:asciiTheme="minorHAnsi" w:hAnsiTheme="minorHAnsi" w:cstheme="minorHAnsi"/>
          <w:sz w:val="22"/>
          <w:szCs w:val="22"/>
        </w:rPr>
      </w:pPr>
    </w:p>
    <w:p w14:paraId="5C028AAF" w14:textId="4D2EB2FF" w:rsidR="00A65433" w:rsidRPr="00556912" w:rsidRDefault="00C13F71" w:rsidP="00E860E8">
      <w:pPr>
        <w:pStyle w:val="Style30"/>
        <w:keepNext/>
        <w:keepLines/>
        <w:shd w:val="clear" w:color="auto" w:fill="auto"/>
        <w:tabs>
          <w:tab w:val="left" w:pos="426"/>
        </w:tabs>
        <w:spacing w:before="0" w:after="261"/>
        <w:ind w:firstLine="0"/>
        <w:rPr>
          <w:rFonts w:asciiTheme="minorHAnsi" w:hAnsiTheme="minorHAnsi" w:cstheme="minorHAnsi"/>
          <w:sz w:val="22"/>
          <w:szCs w:val="22"/>
        </w:rPr>
      </w:pPr>
      <w:bookmarkStart w:id="4" w:name="bookmark7"/>
      <w:r>
        <w:rPr>
          <w:rStyle w:val="CharStyle32"/>
          <w:rFonts w:asciiTheme="minorHAnsi" w:hAnsiTheme="minorHAnsi" w:cstheme="minorHAnsi"/>
          <w:bCs/>
          <w:color w:val="2F5496" w:themeColor="accent1" w:themeShade="BF"/>
          <w:sz w:val="22"/>
          <w:szCs w:val="22"/>
        </w:rPr>
        <w:t xml:space="preserve">GEROVĖS KONSULTANTŲ </w:t>
      </w:r>
      <w:r w:rsidR="00AB2051">
        <w:rPr>
          <w:rStyle w:val="CharStyle32"/>
          <w:rFonts w:asciiTheme="minorHAnsi" w:hAnsiTheme="minorHAnsi" w:cstheme="minorHAnsi"/>
          <w:bCs/>
          <w:color w:val="2F5496" w:themeColor="accent1" w:themeShade="BF"/>
          <w:sz w:val="22"/>
          <w:szCs w:val="22"/>
        </w:rPr>
        <w:t>PASLAUGŲ TEIKIMO</w:t>
      </w:r>
      <w:r w:rsidR="00A65433" w:rsidRPr="00556912">
        <w:rPr>
          <w:rStyle w:val="CharStyle32"/>
          <w:rFonts w:asciiTheme="minorHAnsi" w:hAnsiTheme="minorHAnsi" w:cstheme="minorHAnsi"/>
          <w:bCs/>
          <w:color w:val="2F5496" w:themeColor="accent1" w:themeShade="BF"/>
          <w:sz w:val="22"/>
          <w:szCs w:val="22"/>
        </w:rPr>
        <w:t xml:space="preserve"> VIZIJA, TIKSLAS, U</w:t>
      </w:r>
      <w:r w:rsidR="00A94E05" w:rsidRPr="00556912">
        <w:rPr>
          <w:rStyle w:val="CharStyle32"/>
          <w:rFonts w:asciiTheme="minorHAnsi" w:hAnsiTheme="minorHAnsi" w:cstheme="minorHAnsi"/>
          <w:bCs/>
          <w:color w:val="2F5496" w:themeColor="accent1" w:themeShade="BF"/>
          <w:sz w:val="22"/>
          <w:szCs w:val="22"/>
        </w:rPr>
        <w:t>Ž</w:t>
      </w:r>
      <w:r w:rsidR="00A65433" w:rsidRPr="00556912">
        <w:rPr>
          <w:rStyle w:val="CharStyle32"/>
          <w:rFonts w:asciiTheme="minorHAnsi" w:hAnsiTheme="minorHAnsi" w:cstheme="minorHAnsi"/>
          <w:bCs/>
          <w:color w:val="2F5496" w:themeColor="accent1" w:themeShade="BF"/>
          <w:sz w:val="22"/>
          <w:szCs w:val="22"/>
        </w:rPr>
        <w:t>DAVINIAI</w:t>
      </w:r>
      <w:bookmarkEnd w:id="4"/>
    </w:p>
    <w:p w14:paraId="202D247F" w14:textId="1BAE5B15" w:rsidR="00D97D16" w:rsidRPr="00ED5916" w:rsidRDefault="00AB2051" w:rsidP="00E860E8">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Pr>
          <w:rStyle w:val="CharStyle23"/>
          <w:rFonts w:asciiTheme="minorHAnsi" w:hAnsiTheme="minorHAnsi" w:cstheme="minorHAnsi"/>
          <w:sz w:val="22"/>
          <w:szCs w:val="22"/>
        </w:rPr>
        <w:t xml:space="preserve">Gerovės konsultantų paslaugų teikimo </w:t>
      </w:r>
      <w:r w:rsidR="00A65433" w:rsidRPr="00ED5916">
        <w:rPr>
          <w:rStyle w:val="CharStyle23"/>
          <w:rFonts w:asciiTheme="minorHAnsi" w:hAnsiTheme="minorHAnsi" w:cstheme="minorHAnsi"/>
          <w:sz w:val="22"/>
          <w:szCs w:val="22"/>
        </w:rPr>
        <w:t xml:space="preserve"> vizija </w:t>
      </w:r>
      <w:r w:rsidR="00947985">
        <w:rPr>
          <w:rFonts w:asciiTheme="minorHAnsi" w:hAnsiTheme="minorHAnsi" w:cstheme="minorHAnsi"/>
          <w:sz w:val="22"/>
          <w:szCs w:val="22"/>
        </w:rPr>
        <w:t>–</w:t>
      </w:r>
      <w:r w:rsidR="00A65433" w:rsidRPr="00ED5916">
        <w:rPr>
          <w:rFonts w:asciiTheme="minorHAnsi" w:hAnsiTheme="minorHAnsi" w:cstheme="minorHAnsi"/>
          <w:sz w:val="22"/>
          <w:szCs w:val="22"/>
        </w:rPr>
        <w:t xml:space="preserve"> </w:t>
      </w:r>
      <w:bookmarkStart w:id="5" w:name="bookmark8"/>
      <w:r w:rsidR="00947985">
        <w:rPr>
          <w:rFonts w:asciiTheme="minorHAnsi" w:hAnsiTheme="minorHAnsi" w:cstheme="minorHAnsi"/>
          <w:sz w:val="22"/>
          <w:szCs w:val="22"/>
        </w:rPr>
        <w:t xml:space="preserve">įdiegti </w:t>
      </w:r>
      <w:r w:rsidR="00D97D16" w:rsidRPr="00ED5916">
        <w:rPr>
          <w:rFonts w:asciiTheme="minorHAnsi" w:hAnsiTheme="minorHAnsi" w:cstheme="minorHAnsi"/>
          <w:sz w:val="22"/>
          <w:szCs w:val="22"/>
        </w:rPr>
        <w:t xml:space="preserve">ir </w:t>
      </w:r>
      <w:r w:rsidR="00FC6078">
        <w:rPr>
          <w:rFonts w:asciiTheme="minorHAnsi" w:hAnsiTheme="minorHAnsi" w:cstheme="minorHAnsi"/>
          <w:sz w:val="22"/>
          <w:szCs w:val="22"/>
        </w:rPr>
        <w:t xml:space="preserve">plėtoti </w:t>
      </w:r>
      <w:r w:rsidR="00D97D16" w:rsidRPr="00ED5916">
        <w:rPr>
          <w:rFonts w:asciiTheme="minorHAnsi" w:hAnsiTheme="minorHAnsi" w:cstheme="minorHAnsi"/>
          <w:sz w:val="22"/>
          <w:szCs w:val="22"/>
        </w:rPr>
        <w:t>įrodymais pagrįstas žemo intensyvumo emocinio konsultavimo paslaugas</w:t>
      </w:r>
      <w:r w:rsidR="00947985">
        <w:rPr>
          <w:rFonts w:asciiTheme="minorHAnsi" w:hAnsiTheme="minorHAnsi" w:cstheme="minorHAnsi"/>
          <w:sz w:val="22"/>
          <w:szCs w:val="22"/>
        </w:rPr>
        <w:t>, kurios būtų prieinamos</w:t>
      </w:r>
      <w:r w:rsidR="00D97D16" w:rsidRPr="00ED5916">
        <w:rPr>
          <w:rFonts w:asciiTheme="minorHAnsi" w:hAnsiTheme="minorHAnsi" w:cstheme="minorHAnsi"/>
          <w:sz w:val="22"/>
          <w:szCs w:val="22"/>
        </w:rPr>
        <w:t xml:space="preserve"> asmenims, susiduriantiems su lengvais emociniais sunkumais</w:t>
      </w:r>
      <w:r w:rsidR="00FC6078">
        <w:rPr>
          <w:rFonts w:asciiTheme="minorHAnsi" w:hAnsiTheme="minorHAnsi" w:cstheme="minorHAnsi"/>
          <w:sz w:val="22"/>
          <w:szCs w:val="22"/>
        </w:rPr>
        <w:t>,</w:t>
      </w:r>
      <w:r w:rsidR="00A95DE4">
        <w:rPr>
          <w:rFonts w:asciiTheme="minorHAnsi" w:hAnsiTheme="minorHAnsi" w:cstheme="minorHAnsi"/>
          <w:sz w:val="22"/>
          <w:szCs w:val="22"/>
        </w:rPr>
        <w:t xml:space="preserve"> </w:t>
      </w:r>
      <w:r w:rsidR="00FC6078">
        <w:rPr>
          <w:rFonts w:asciiTheme="minorHAnsi" w:hAnsiTheme="minorHAnsi" w:cstheme="minorHAnsi"/>
          <w:sz w:val="22"/>
          <w:szCs w:val="22"/>
        </w:rPr>
        <w:t>pagerinti jų būklę ir</w:t>
      </w:r>
      <w:r w:rsidR="00922BBD">
        <w:rPr>
          <w:rFonts w:asciiTheme="minorHAnsi" w:hAnsiTheme="minorHAnsi" w:cstheme="minorHAnsi"/>
          <w:sz w:val="22"/>
          <w:szCs w:val="22"/>
        </w:rPr>
        <w:t xml:space="preserve"> </w:t>
      </w:r>
      <w:r w:rsidR="00D97D16" w:rsidRPr="00ED5916">
        <w:rPr>
          <w:rFonts w:asciiTheme="minorHAnsi" w:hAnsiTheme="minorHAnsi" w:cstheme="minorHAnsi"/>
          <w:sz w:val="22"/>
          <w:szCs w:val="22"/>
        </w:rPr>
        <w:t>siek</w:t>
      </w:r>
      <w:r w:rsidR="00A95DE4">
        <w:rPr>
          <w:rFonts w:asciiTheme="minorHAnsi" w:hAnsiTheme="minorHAnsi" w:cstheme="minorHAnsi"/>
          <w:sz w:val="22"/>
          <w:szCs w:val="22"/>
        </w:rPr>
        <w:t>ti</w:t>
      </w:r>
      <w:r w:rsidR="00D97D16" w:rsidRPr="00ED5916">
        <w:rPr>
          <w:rFonts w:asciiTheme="minorHAnsi" w:hAnsiTheme="minorHAnsi" w:cstheme="minorHAnsi"/>
          <w:sz w:val="22"/>
          <w:szCs w:val="22"/>
        </w:rPr>
        <w:t xml:space="preserve"> užkirsti kelią </w:t>
      </w:r>
      <w:r w:rsidR="00FC6078">
        <w:rPr>
          <w:rFonts w:asciiTheme="minorHAnsi" w:hAnsiTheme="minorHAnsi" w:cstheme="minorHAnsi"/>
          <w:sz w:val="22"/>
          <w:szCs w:val="22"/>
        </w:rPr>
        <w:t xml:space="preserve">galimam </w:t>
      </w:r>
      <w:r w:rsidR="001E19D2">
        <w:rPr>
          <w:rFonts w:asciiTheme="minorHAnsi" w:hAnsiTheme="minorHAnsi" w:cstheme="minorHAnsi"/>
          <w:sz w:val="22"/>
          <w:szCs w:val="22"/>
        </w:rPr>
        <w:t>psichoemoci</w:t>
      </w:r>
      <w:r w:rsidR="00D97D16" w:rsidRPr="00ED5916">
        <w:rPr>
          <w:rFonts w:asciiTheme="minorHAnsi" w:hAnsiTheme="minorHAnsi" w:cstheme="minorHAnsi"/>
          <w:sz w:val="22"/>
          <w:szCs w:val="22"/>
        </w:rPr>
        <w:t xml:space="preserve">nės būklės blogėjimui </w:t>
      </w:r>
      <w:r w:rsidR="00A95DE4">
        <w:rPr>
          <w:rFonts w:asciiTheme="minorHAnsi" w:hAnsiTheme="minorHAnsi" w:cstheme="minorHAnsi"/>
          <w:sz w:val="22"/>
          <w:szCs w:val="22"/>
        </w:rPr>
        <w:t>bei</w:t>
      </w:r>
      <w:r w:rsidR="00D97D16" w:rsidRPr="00ED5916">
        <w:rPr>
          <w:rFonts w:asciiTheme="minorHAnsi" w:hAnsiTheme="minorHAnsi" w:cstheme="minorHAnsi"/>
          <w:sz w:val="22"/>
          <w:szCs w:val="22"/>
        </w:rPr>
        <w:t xml:space="preserve"> psichikos sutrikimų vystymuisi. </w:t>
      </w:r>
    </w:p>
    <w:p w14:paraId="595855FE" w14:textId="77777777" w:rsidR="00E11650" w:rsidRPr="00ED5916" w:rsidRDefault="00E11650" w:rsidP="00E860E8">
      <w:pPr>
        <w:pStyle w:val="Style21"/>
        <w:shd w:val="clear" w:color="auto" w:fill="auto"/>
        <w:tabs>
          <w:tab w:val="left" w:pos="426"/>
          <w:tab w:val="left" w:pos="945"/>
        </w:tabs>
        <w:spacing w:before="0" w:after="0" w:line="276" w:lineRule="auto"/>
        <w:ind w:firstLine="0"/>
        <w:jc w:val="both"/>
        <w:rPr>
          <w:rStyle w:val="CharStyle23"/>
          <w:rFonts w:asciiTheme="minorHAnsi" w:hAnsiTheme="minorHAnsi" w:cstheme="minorHAnsi"/>
          <w:sz w:val="22"/>
          <w:szCs w:val="22"/>
        </w:rPr>
      </w:pPr>
    </w:p>
    <w:p w14:paraId="7EDDCEA3" w14:textId="0AE8F0F3" w:rsidR="00D97D16" w:rsidRPr="00ED5916" w:rsidRDefault="00AB2051" w:rsidP="00E860E8">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Pr>
          <w:rStyle w:val="CharStyle23"/>
          <w:rFonts w:asciiTheme="minorHAnsi" w:hAnsiTheme="minorHAnsi" w:cstheme="minorHAnsi"/>
          <w:sz w:val="22"/>
          <w:szCs w:val="22"/>
        </w:rPr>
        <w:t xml:space="preserve">Gerovės </w:t>
      </w:r>
      <w:r w:rsidR="00C13F71">
        <w:rPr>
          <w:rStyle w:val="CharStyle23"/>
          <w:rFonts w:asciiTheme="minorHAnsi" w:hAnsiTheme="minorHAnsi" w:cstheme="minorHAnsi"/>
          <w:sz w:val="22"/>
          <w:szCs w:val="22"/>
        </w:rPr>
        <w:t>konsultantų paslaugų teikimo</w:t>
      </w:r>
      <w:r w:rsidRPr="00ED5916">
        <w:rPr>
          <w:rStyle w:val="CharStyle23"/>
          <w:rFonts w:asciiTheme="minorHAnsi" w:hAnsiTheme="minorHAnsi" w:cstheme="minorHAnsi"/>
          <w:sz w:val="22"/>
          <w:szCs w:val="22"/>
        </w:rPr>
        <w:t xml:space="preserve"> </w:t>
      </w:r>
      <w:r w:rsidR="00D97D16" w:rsidRPr="00ED5916">
        <w:rPr>
          <w:rStyle w:val="CharStyle23"/>
          <w:rFonts w:asciiTheme="minorHAnsi" w:hAnsiTheme="minorHAnsi" w:cstheme="minorHAnsi"/>
          <w:sz w:val="22"/>
          <w:szCs w:val="22"/>
        </w:rPr>
        <w:t xml:space="preserve">tikslas </w:t>
      </w:r>
      <w:r w:rsidR="00D97D16" w:rsidRPr="00ED5916">
        <w:rPr>
          <w:rFonts w:asciiTheme="minorHAnsi" w:hAnsiTheme="minorHAnsi" w:cstheme="minorHAnsi"/>
          <w:sz w:val="22"/>
          <w:szCs w:val="22"/>
        </w:rPr>
        <w:t>- paskatinti žmones kreiptis pagalbos susidūrus su emociniais sunkumais, t.</w:t>
      </w:r>
      <w:r w:rsidR="008A553F">
        <w:rPr>
          <w:rFonts w:asciiTheme="minorHAnsi" w:hAnsiTheme="minorHAnsi" w:cstheme="minorHAnsi"/>
          <w:sz w:val="22"/>
          <w:szCs w:val="22"/>
        </w:rPr>
        <w:t xml:space="preserve"> </w:t>
      </w:r>
      <w:r w:rsidR="00D97D16" w:rsidRPr="00ED5916">
        <w:rPr>
          <w:rFonts w:asciiTheme="minorHAnsi" w:hAnsiTheme="minorHAnsi" w:cstheme="minorHAnsi"/>
          <w:sz w:val="22"/>
          <w:szCs w:val="22"/>
        </w:rPr>
        <w:t xml:space="preserve">y. esant lengviems streso, nerimo, </w:t>
      </w:r>
      <w:r w:rsidR="00245F77" w:rsidRPr="006C2C78">
        <w:rPr>
          <w:rFonts w:asciiTheme="minorHAnsi" w:hAnsiTheme="minorHAnsi" w:cstheme="minorHAnsi"/>
          <w:sz w:val="22"/>
          <w:szCs w:val="22"/>
        </w:rPr>
        <w:t>nemigos</w:t>
      </w:r>
      <w:r w:rsidR="00245F77" w:rsidRPr="00ED5916">
        <w:rPr>
          <w:rFonts w:asciiTheme="minorHAnsi" w:hAnsiTheme="minorHAnsi" w:cstheme="minorHAnsi"/>
          <w:sz w:val="22"/>
          <w:szCs w:val="22"/>
        </w:rPr>
        <w:t xml:space="preserve">, </w:t>
      </w:r>
      <w:r w:rsidR="00D97D16" w:rsidRPr="00ED5916">
        <w:rPr>
          <w:rFonts w:asciiTheme="minorHAnsi" w:hAnsiTheme="minorHAnsi" w:cstheme="minorHAnsi"/>
          <w:sz w:val="22"/>
          <w:szCs w:val="22"/>
        </w:rPr>
        <w:t xml:space="preserve">depresijos bei psichologinės adaptacijos problemų požymiams, ir teikti jiems įrodymais pagrįstas, prieinamas ir jų poreikius atitinkančias </w:t>
      </w:r>
      <w:r w:rsidR="008B0922" w:rsidRPr="00ED5916">
        <w:rPr>
          <w:rFonts w:asciiTheme="minorHAnsi" w:hAnsiTheme="minorHAnsi" w:cstheme="minorHAnsi"/>
          <w:sz w:val="22"/>
          <w:szCs w:val="22"/>
        </w:rPr>
        <w:t>žemo intensyvumo emocinio konsultavimo paslaugas</w:t>
      </w:r>
      <w:r w:rsidR="00D97D16" w:rsidRPr="00ED5916">
        <w:rPr>
          <w:rFonts w:asciiTheme="minorHAnsi" w:hAnsiTheme="minorHAnsi" w:cstheme="minorHAnsi"/>
          <w:sz w:val="22"/>
          <w:szCs w:val="22"/>
        </w:rPr>
        <w:t>.</w:t>
      </w:r>
    </w:p>
    <w:p w14:paraId="5630C922" w14:textId="77777777" w:rsidR="00E11650" w:rsidRPr="00ED5916" w:rsidRDefault="00E11650" w:rsidP="00E860E8">
      <w:pPr>
        <w:pStyle w:val="Style21"/>
        <w:shd w:val="clear" w:color="auto" w:fill="auto"/>
        <w:tabs>
          <w:tab w:val="left" w:pos="426"/>
          <w:tab w:val="left" w:pos="945"/>
        </w:tabs>
        <w:spacing w:before="0" w:after="0" w:line="276" w:lineRule="auto"/>
        <w:ind w:firstLine="0"/>
        <w:jc w:val="both"/>
        <w:rPr>
          <w:rFonts w:asciiTheme="minorHAnsi" w:hAnsiTheme="minorHAnsi" w:cstheme="minorHAnsi"/>
          <w:b/>
          <w:bCs/>
          <w:sz w:val="22"/>
          <w:szCs w:val="22"/>
        </w:rPr>
      </w:pPr>
    </w:p>
    <w:p w14:paraId="76CE04DB" w14:textId="25705639" w:rsidR="00A65433" w:rsidRPr="00ED5916" w:rsidRDefault="00C13F71" w:rsidP="00E860E8">
      <w:pPr>
        <w:pStyle w:val="Style21"/>
        <w:shd w:val="clear" w:color="auto" w:fill="auto"/>
        <w:tabs>
          <w:tab w:val="left" w:pos="426"/>
          <w:tab w:val="left" w:pos="945"/>
        </w:tabs>
        <w:spacing w:before="0" w:after="0" w:line="276" w:lineRule="auto"/>
        <w:ind w:firstLine="0"/>
        <w:jc w:val="both"/>
        <w:rPr>
          <w:rFonts w:asciiTheme="minorHAnsi" w:hAnsiTheme="minorHAnsi" w:cstheme="minorHAnsi"/>
          <w:b/>
          <w:bCs/>
          <w:sz w:val="22"/>
          <w:szCs w:val="22"/>
        </w:rPr>
      </w:pPr>
      <w:r>
        <w:rPr>
          <w:rFonts w:asciiTheme="minorHAnsi" w:hAnsiTheme="minorHAnsi" w:cstheme="minorHAnsi"/>
          <w:b/>
          <w:bCs/>
          <w:sz w:val="22"/>
          <w:szCs w:val="22"/>
        </w:rPr>
        <w:t xml:space="preserve">Gerovės konsultantų paslaugų teikimo </w:t>
      </w:r>
      <w:r w:rsidR="00A65433" w:rsidRPr="00ED5916">
        <w:rPr>
          <w:rFonts w:asciiTheme="minorHAnsi" w:hAnsiTheme="minorHAnsi" w:cstheme="minorHAnsi"/>
          <w:b/>
          <w:bCs/>
          <w:sz w:val="22"/>
          <w:szCs w:val="22"/>
        </w:rPr>
        <w:t>uždaviniai</w:t>
      </w:r>
      <w:r w:rsidR="00A65433" w:rsidRPr="00ED5916">
        <w:rPr>
          <w:rStyle w:val="CharStyle33"/>
          <w:rFonts w:asciiTheme="minorHAnsi" w:hAnsiTheme="minorHAnsi" w:cstheme="minorHAnsi"/>
          <w:b w:val="0"/>
          <w:bCs w:val="0"/>
          <w:sz w:val="22"/>
          <w:szCs w:val="22"/>
        </w:rPr>
        <w:t>:</w:t>
      </w:r>
      <w:bookmarkEnd w:id="5"/>
    </w:p>
    <w:p w14:paraId="589D4755" w14:textId="22A8BEC9" w:rsidR="00A65433" w:rsidRPr="00ED5916" w:rsidRDefault="00A65433" w:rsidP="00E860E8">
      <w:pPr>
        <w:pStyle w:val="Style21"/>
        <w:numPr>
          <w:ilvl w:val="0"/>
          <w:numId w:val="12"/>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užtikrinti </w:t>
      </w:r>
      <w:r w:rsidR="008B0922" w:rsidRPr="00ED5916">
        <w:rPr>
          <w:rFonts w:asciiTheme="minorHAnsi" w:hAnsiTheme="minorHAnsi" w:cstheme="minorHAnsi"/>
          <w:sz w:val="22"/>
          <w:szCs w:val="22"/>
        </w:rPr>
        <w:t xml:space="preserve">žemo intensyvumo emocinio konsultavimo </w:t>
      </w:r>
      <w:r w:rsidRPr="00ED5916">
        <w:rPr>
          <w:rFonts w:asciiTheme="minorHAnsi" w:hAnsiTheme="minorHAnsi" w:cstheme="minorHAnsi"/>
          <w:sz w:val="22"/>
          <w:szCs w:val="22"/>
        </w:rPr>
        <w:t>paslaugų prieinamumą</w:t>
      </w:r>
      <w:r w:rsidR="003B3625" w:rsidRPr="00ED5916">
        <w:rPr>
          <w:rFonts w:asciiTheme="minorHAnsi" w:hAnsiTheme="minorHAnsi" w:cstheme="minorHAnsi"/>
          <w:sz w:val="22"/>
          <w:szCs w:val="22"/>
        </w:rPr>
        <w:t xml:space="preserve">; </w:t>
      </w:r>
    </w:p>
    <w:p w14:paraId="24C678CC" w14:textId="77777777" w:rsidR="00A65433" w:rsidRPr="00ED5916" w:rsidRDefault="00A65433" w:rsidP="00E860E8">
      <w:pPr>
        <w:pStyle w:val="Style21"/>
        <w:numPr>
          <w:ilvl w:val="0"/>
          <w:numId w:val="12"/>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sidRPr="00ED5916">
        <w:rPr>
          <w:rFonts w:asciiTheme="minorHAnsi" w:hAnsiTheme="minorHAnsi" w:cstheme="minorHAnsi"/>
          <w:sz w:val="22"/>
          <w:szCs w:val="22"/>
        </w:rPr>
        <w:t>užtikrinti, kad paslaugos būtų nediskriminuojančios;</w:t>
      </w:r>
    </w:p>
    <w:p w14:paraId="6D14F9AE" w14:textId="77777777" w:rsidR="00A65433" w:rsidRPr="00ED5916" w:rsidRDefault="00A65433" w:rsidP="00E860E8">
      <w:pPr>
        <w:pStyle w:val="Style21"/>
        <w:numPr>
          <w:ilvl w:val="0"/>
          <w:numId w:val="12"/>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sidRPr="00ED5916">
        <w:rPr>
          <w:rFonts w:asciiTheme="minorHAnsi" w:hAnsiTheme="minorHAnsi" w:cstheme="minorHAnsi"/>
          <w:sz w:val="22"/>
          <w:szCs w:val="22"/>
        </w:rPr>
        <w:t>užtikrinti paslaugų konfidencialumą ir privatumą;</w:t>
      </w:r>
    </w:p>
    <w:p w14:paraId="1913ED7D" w14:textId="491CBFD5" w:rsidR="00E11650" w:rsidRPr="00ED5916" w:rsidRDefault="00A65433" w:rsidP="00E860E8">
      <w:pPr>
        <w:pStyle w:val="Style21"/>
        <w:numPr>
          <w:ilvl w:val="0"/>
          <w:numId w:val="12"/>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užtikrinti, kad paslaugos būtų teikiamos saugioje ir </w:t>
      </w:r>
      <w:r w:rsidR="00ED5916">
        <w:rPr>
          <w:rFonts w:asciiTheme="minorHAnsi" w:hAnsiTheme="minorHAnsi" w:cstheme="minorHAnsi"/>
          <w:sz w:val="22"/>
          <w:szCs w:val="22"/>
        </w:rPr>
        <w:t>paslaugos gavėjų</w:t>
      </w:r>
      <w:r w:rsidRPr="00ED5916">
        <w:rPr>
          <w:rFonts w:asciiTheme="minorHAnsi" w:hAnsiTheme="minorHAnsi" w:cstheme="minorHAnsi"/>
          <w:sz w:val="22"/>
          <w:szCs w:val="22"/>
        </w:rPr>
        <w:t xml:space="preserve"> poreikius atitinkančioje aplinkoje</w:t>
      </w:r>
      <w:r w:rsidR="00E11650" w:rsidRPr="00ED5916">
        <w:rPr>
          <w:rFonts w:asciiTheme="minorHAnsi" w:hAnsiTheme="minorHAnsi" w:cstheme="minorHAnsi"/>
          <w:sz w:val="22"/>
          <w:szCs w:val="22"/>
        </w:rPr>
        <w:t>;</w:t>
      </w:r>
    </w:p>
    <w:p w14:paraId="50ADADFE" w14:textId="0DE49792" w:rsidR="00E11650" w:rsidRDefault="00E11650" w:rsidP="00E860E8">
      <w:pPr>
        <w:pStyle w:val="Style21"/>
        <w:numPr>
          <w:ilvl w:val="0"/>
          <w:numId w:val="12"/>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sidRPr="00ED5916">
        <w:rPr>
          <w:rFonts w:asciiTheme="minorHAnsi" w:hAnsiTheme="minorHAnsi" w:cstheme="minorHAnsi"/>
          <w:sz w:val="22"/>
          <w:szCs w:val="22"/>
        </w:rPr>
        <w:t>užtikrinti paslaugų kokybę</w:t>
      </w:r>
      <w:r w:rsidR="005079FE">
        <w:rPr>
          <w:rFonts w:asciiTheme="minorHAnsi" w:hAnsiTheme="minorHAnsi" w:cstheme="minorHAnsi"/>
          <w:sz w:val="22"/>
          <w:szCs w:val="22"/>
        </w:rPr>
        <w:t>;</w:t>
      </w:r>
    </w:p>
    <w:p w14:paraId="15977D01" w14:textId="2AD25B7A" w:rsidR="005079FE" w:rsidRPr="00F10475" w:rsidRDefault="005079FE" w:rsidP="00E860E8">
      <w:pPr>
        <w:pStyle w:val="Style21"/>
        <w:numPr>
          <w:ilvl w:val="0"/>
          <w:numId w:val="12"/>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sidRPr="00F10475">
        <w:rPr>
          <w:rFonts w:asciiTheme="minorHAnsi" w:hAnsiTheme="minorHAnsi" w:cstheme="minorHAnsi"/>
          <w:sz w:val="22"/>
          <w:szCs w:val="22"/>
        </w:rPr>
        <w:t>užtikrinti, kad paslaugos būtų teikiamos tik tinkamai apmokytų ir paruoštų kompetentingų specialistų</w:t>
      </w:r>
      <w:r w:rsidR="004877EE" w:rsidRPr="00F10475">
        <w:rPr>
          <w:rFonts w:asciiTheme="minorHAnsi" w:hAnsiTheme="minorHAnsi" w:cstheme="minorHAnsi"/>
          <w:sz w:val="22"/>
          <w:szCs w:val="22"/>
        </w:rPr>
        <w:t>,</w:t>
      </w:r>
      <w:r w:rsidRPr="00F10475">
        <w:rPr>
          <w:rFonts w:asciiTheme="minorHAnsi" w:hAnsiTheme="minorHAnsi" w:cstheme="minorHAnsi"/>
          <w:sz w:val="22"/>
          <w:szCs w:val="22"/>
        </w:rPr>
        <w:t xml:space="preserve"> vyk</w:t>
      </w:r>
      <w:r w:rsidR="004877EE" w:rsidRPr="00F10475">
        <w:rPr>
          <w:rFonts w:asciiTheme="minorHAnsi" w:hAnsiTheme="minorHAnsi" w:cstheme="minorHAnsi"/>
          <w:sz w:val="22"/>
          <w:szCs w:val="22"/>
        </w:rPr>
        <w:t>sta</w:t>
      </w:r>
      <w:r w:rsidRPr="00F10475">
        <w:rPr>
          <w:rFonts w:asciiTheme="minorHAnsi" w:hAnsiTheme="minorHAnsi" w:cstheme="minorHAnsi"/>
          <w:sz w:val="22"/>
          <w:szCs w:val="22"/>
        </w:rPr>
        <w:t xml:space="preserve"> šių paslaugų stebėsena</w:t>
      </w:r>
      <w:r w:rsidR="004877EE" w:rsidRPr="00F10475">
        <w:rPr>
          <w:rFonts w:asciiTheme="minorHAnsi" w:hAnsiTheme="minorHAnsi" w:cstheme="minorHAnsi"/>
          <w:sz w:val="22"/>
          <w:szCs w:val="22"/>
        </w:rPr>
        <w:t xml:space="preserve"> bei kontrolė, kurią vykdo </w:t>
      </w:r>
      <w:r w:rsidR="0025505E" w:rsidRPr="00F10475">
        <w:rPr>
          <w:rFonts w:asciiTheme="minorHAnsi" w:hAnsiTheme="minorHAnsi" w:cstheme="minorHAnsi"/>
          <w:sz w:val="22"/>
          <w:szCs w:val="22"/>
        </w:rPr>
        <w:t>Gerovės konsultantų paslaugų</w:t>
      </w:r>
      <w:r w:rsidR="00984180" w:rsidRPr="00F10475">
        <w:rPr>
          <w:rFonts w:asciiTheme="minorHAnsi" w:hAnsiTheme="minorHAnsi" w:cstheme="minorHAnsi"/>
          <w:sz w:val="22"/>
          <w:szCs w:val="22"/>
        </w:rPr>
        <w:t xml:space="preserve"> centrų steigėjai</w:t>
      </w:r>
      <w:r w:rsidR="004877EE" w:rsidRPr="00F10475">
        <w:rPr>
          <w:rFonts w:asciiTheme="minorHAnsi" w:hAnsiTheme="minorHAnsi" w:cstheme="minorHAnsi"/>
          <w:sz w:val="22"/>
          <w:szCs w:val="22"/>
        </w:rPr>
        <w:t xml:space="preserve"> arba kitos </w:t>
      </w:r>
      <w:r w:rsidR="00984180" w:rsidRPr="00F10475">
        <w:rPr>
          <w:rFonts w:asciiTheme="minorHAnsi" w:hAnsiTheme="minorHAnsi" w:cstheme="minorHAnsi"/>
          <w:sz w:val="22"/>
          <w:szCs w:val="22"/>
        </w:rPr>
        <w:t>institucijos</w:t>
      </w:r>
      <w:r w:rsidR="004877EE" w:rsidRPr="00F10475">
        <w:rPr>
          <w:rFonts w:asciiTheme="minorHAnsi" w:hAnsiTheme="minorHAnsi" w:cstheme="minorHAnsi"/>
          <w:sz w:val="22"/>
          <w:szCs w:val="22"/>
        </w:rPr>
        <w:t>, finansuojančios</w:t>
      </w:r>
      <w:r w:rsidR="00984180" w:rsidRPr="00F10475">
        <w:rPr>
          <w:rFonts w:asciiTheme="minorHAnsi" w:hAnsiTheme="minorHAnsi" w:cstheme="minorHAnsi"/>
          <w:sz w:val="22"/>
          <w:szCs w:val="22"/>
        </w:rPr>
        <w:t xml:space="preserve"> gerovės konsultantų paslaugų centrų</w:t>
      </w:r>
      <w:r w:rsidR="004877EE" w:rsidRPr="00F10475">
        <w:rPr>
          <w:rFonts w:asciiTheme="minorHAnsi" w:hAnsiTheme="minorHAnsi" w:cstheme="minorHAnsi"/>
          <w:sz w:val="22"/>
          <w:szCs w:val="22"/>
        </w:rPr>
        <w:t xml:space="preserve"> paslaugas</w:t>
      </w:r>
      <w:r w:rsidRPr="00F10475">
        <w:rPr>
          <w:rFonts w:asciiTheme="minorHAnsi" w:hAnsiTheme="minorHAnsi" w:cstheme="minorHAnsi"/>
          <w:sz w:val="22"/>
          <w:szCs w:val="22"/>
        </w:rPr>
        <w:t>;</w:t>
      </w:r>
    </w:p>
    <w:p w14:paraId="4137424B" w14:textId="25E8FBE4" w:rsidR="005079FE" w:rsidRPr="00ED5916" w:rsidRDefault="005079FE" w:rsidP="00E860E8">
      <w:pPr>
        <w:pStyle w:val="Style21"/>
        <w:numPr>
          <w:ilvl w:val="0"/>
          <w:numId w:val="12"/>
        </w:numPr>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r>
        <w:rPr>
          <w:rFonts w:asciiTheme="minorHAnsi" w:hAnsiTheme="minorHAnsi" w:cstheme="minorHAnsi"/>
          <w:sz w:val="22"/>
          <w:szCs w:val="22"/>
        </w:rPr>
        <w:t xml:space="preserve">užtikrinti gerovės konsultantų paslaugų viešinimą, siekiant užtikrinti šių paslaugų </w:t>
      </w:r>
      <w:r w:rsidR="004877EE">
        <w:rPr>
          <w:rFonts w:asciiTheme="minorHAnsi" w:hAnsiTheme="minorHAnsi" w:cstheme="minorHAnsi"/>
          <w:sz w:val="22"/>
          <w:szCs w:val="22"/>
        </w:rPr>
        <w:t>teikimą</w:t>
      </w:r>
      <w:r>
        <w:rPr>
          <w:rFonts w:asciiTheme="minorHAnsi" w:hAnsiTheme="minorHAnsi" w:cstheme="minorHAnsi"/>
          <w:sz w:val="22"/>
          <w:szCs w:val="22"/>
        </w:rPr>
        <w:t>.</w:t>
      </w:r>
    </w:p>
    <w:p w14:paraId="2024E08B" w14:textId="41C6EDE4" w:rsidR="00ED5916" w:rsidRPr="00ED5916" w:rsidRDefault="00ED5916" w:rsidP="00E860E8">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p>
    <w:p w14:paraId="07A122EA" w14:textId="4BC531BD" w:rsidR="00ED5916" w:rsidRPr="00ED5916" w:rsidRDefault="00ED5916" w:rsidP="00E860E8">
      <w:pPr>
        <w:pStyle w:val="Style21"/>
        <w:shd w:val="clear" w:color="auto" w:fill="auto"/>
        <w:tabs>
          <w:tab w:val="left" w:pos="426"/>
          <w:tab w:val="left" w:pos="945"/>
        </w:tabs>
        <w:spacing w:before="0" w:after="0" w:line="276" w:lineRule="auto"/>
        <w:ind w:firstLine="0"/>
        <w:jc w:val="both"/>
        <w:rPr>
          <w:rFonts w:asciiTheme="minorHAnsi" w:hAnsiTheme="minorHAnsi" w:cstheme="minorHAnsi"/>
          <w:sz w:val="22"/>
          <w:szCs w:val="22"/>
        </w:rPr>
      </w:pPr>
    </w:p>
    <w:p w14:paraId="6D75976C" w14:textId="1C7B75EA" w:rsidR="005079FE" w:rsidRPr="00357C9C" w:rsidRDefault="008B5427" w:rsidP="00357C9C">
      <w:pPr>
        <w:pStyle w:val="Style21"/>
        <w:shd w:val="clear" w:color="auto" w:fill="auto"/>
        <w:spacing w:before="0" w:after="681" w:line="200" w:lineRule="exact"/>
        <w:ind w:firstLine="0"/>
        <w:rPr>
          <w:rStyle w:val="CharStyle34"/>
          <w:rFonts w:asciiTheme="minorHAnsi" w:hAnsiTheme="minorHAnsi" w:cstheme="minorHAnsi"/>
          <w:sz w:val="22"/>
          <w:szCs w:val="22"/>
        </w:rPr>
      </w:pPr>
      <w:r w:rsidRPr="00ED5916">
        <w:rPr>
          <w:rFonts w:cstheme="minorHAnsi"/>
          <w:noProof/>
          <w:lang w:eastAsia="lt-LT"/>
        </w:rPr>
        <mc:AlternateContent>
          <mc:Choice Requires="wps">
            <w:drawing>
              <wp:anchor distT="45720" distB="45720" distL="114300" distR="114300" simplePos="0" relativeHeight="251665408" behindDoc="0" locked="0" layoutInCell="1" allowOverlap="1" wp14:anchorId="1554D75A" wp14:editId="45089472">
                <wp:simplePos x="0" y="0"/>
                <wp:positionH relativeFrom="margin">
                  <wp:posOffset>-451485</wp:posOffset>
                </wp:positionH>
                <wp:positionV relativeFrom="paragraph">
                  <wp:posOffset>683895</wp:posOffset>
                </wp:positionV>
                <wp:extent cx="5924550" cy="7175500"/>
                <wp:effectExtent l="0" t="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175500"/>
                        </a:xfrm>
                        <a:prstGeom prst="rect">
                          <a:avLst/>
                        </a:prstGeom>
                        <a:solidFill>
                          <a:srgbClr val="FFFFFF"/>
                        </a:solidFill>
                        <a:ln w="9525">
                          <a:solidFill>
                            <a:srgbClr val="000000"/>
                          </a:solidFill>
                          <a:miter lim="800000"/>
                          <a:headEnd/>
                          <a:tailEnd/>
                        </a:ln>
                      </wps:spPr>
                      <wps:txbx>
                        <w:txbxContent>
                          <w:p w14:paraId="0923615D" w14:textId="5A090CBE" w:rsidR="003D5188" w:rsidRDefault="00DD6244" w:rsidP="008B5427">
                            <w:pPr>
                              <w:jc w:val="center"/>
                            </w:pPr>
                            <w:r>
                              <w:rPr>
                                <w:noProof/>
                                <w:lang w:eastAsia="lt-LT"/>
                              </w:rPr>
                              <w:drawing>
                                <wp:inline distT="0" distB="0" distL="0" distR="0" wp14:anchorId="283ABFDF" wp14:editId="5FD90EF6">
                                  <wp:extent cx="5431155" cy="768159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31155" cy="76815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4D75A" id="_x0000_t202" coordsize="21600,21600" o:spt="202" path="m,l,21600r21600,l21600,xe">
                <v:stroke joinstyle="miter"/>
                <v:path gradientshapeok="t" o:connecttype="rect"/>
              </v:shapetype>
              <v:shape id="Text Box 2" o:spid="_x0000_s1026" type="#_x0000_t202" style="position:absolute;margin-left:-35.55pt;margin-top:53.85pt;width:466.5pt;height:5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">
                <v:textbox>
                  <w:txbxContent>
                    <w:p w14:paraId="0923615D" w14:textId="5A090CBE" w:rsidR="003D5188" w:rsidRDefault="00DD6244" w:rsidP="008B5427">
                      <w:pPr>
                        <w:jc w:val="center"/>
                      </w:pPr>
                      <w:r>
                        <w:rPr>
                          <w:noProof/>
                          <w:lang w:eastAsia="lt-LT"/>
                        </w:rPr>
                        <w:drawing>
                          <wp:inline distT="0" distB="0" distL="0" distR="0" wp14:anchorId="283ABFDF" wp14:editId="5FD90EF6">
                            <wp:extent cx="5431155" cy="768159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31155" cy="7681595"/>
                                    </a:xfrm>
                                    <a:prstGeom prst="rect">
                                      <a:avLst/>
                                    </a:prstGeom>
                                  </pic:spPr>
                                </pic:pic>
                              </a:graphicData>
                            </a:graphic>
                          </wp:inline>
                        </w:drawing>
                      </w:r>
                    </w:p>
                  </w:txbxContent>
                </v:textbox>
                <w10:wrap type="square" anchorx="margin"/>
              </v:shape>
            </w:pict>
          </mc:Fallback>
        </mc:AlternateContent>
      </w:r>
      <w:r w:rsidR="00A65433" w:rsidRPr="00ED5916">
        <w:rPr>
          <w:rFonts w:asciiTheme="minorHAnsi" w:hAnsiTheme="minorHAnsi" w:cstheme="minorHAnsi"/>
          <w:sz w:val="22"/>
          <w:szCs w:val="22"/>
        </w:rPr>
        <w:t xml:space="preserve">Pavyzdinė </w:t>
      </w:r>
      <w:r w:rsidR="00EE39AD">
        <w:rPr>
          <w:rFonts w:asciiTheme="minorHAnsi" w:hAnsiTheme="minorHAnsi" w:cstheme="minorHAnsi"/>
          <w:sz w:val="22"/>
          <w:szCs w:val="22"/>
        </w:rPr>
        <w:t>Gerovės konsultantų</w:t>
      </w:r>
      <w:r w:rsidR="00F175B5">
        <w:rPr>
          <w:rFonts w:asciiTheme="minorHAnsi" w:hAnsiTheme="minorHAnsi" w:cstheme="minorHAnsi"/>
          <w:sz w:val="22"/>
          <w:szCs w:val="22"/>
        </w:rPr>
        <w:t xml:space="preserve"> </w:t>
      </w:r>
      <w:r w:rsidR="00A65433" w:rsidRPr="00ED5916">
        <w:rPr>
          <w:rFonts w:asciiTheme="minorHAnsi" w:hAnsiTheme="minorHAnsi" w:cstheme="minorHAnsi"/>
          <w:sz w:val="22"/>
          <w:szCs w:val="22"/>
        </w:rPr>
        <w:t>paslaugų</w:t>
      </w:r>
      <w:r w:rsidR="00C13F71">
        <w:rPr>
          <w:rFonts w:asciiTheme="minorHAnsi" w:hAnsiTheme="minorHAnsi" w:cstheme="minorHAnsi"/>
          <w:sz w:val="22"/>
          <w:szCs w:val="22"/>
        </w:rPr>
        <w:t xml:space="preserve"> teikimo principų</w:t>
      </w:r>
      <w:r w:rsidR="00A65433" w:rsidRPr="00ED5916">
        <w:rPr>
          <w:rFonts w:asciiTheme="minorHAnsi" w:hAnsiTheme="minorHAnsi" w:cstheme="minorHAnsi"/>
          <w:sz w:val="22"/>
          <w:szCs w:val="22"/>
        </w:rPr>
        <w:t xml:space="preserve"> nukreipimo ir bendradarbiavimo tinklo struktūra pateikta 1 pav</w:t>
      </w:r>
      <w:r w:rsidR="003D5188">
        <w:rPr>
          <w:rFonts w:asciiTheme="minorHAnsi" w:hAnsiTheme="minorHAnsi" w:cstheme="minorHAnsi"/>
          <w:sz w:val="22"/>
          <w:szCs w:val="22"/>
        </w:rPr>
        <w:t>eiksl</w:t>
      </w:r>
      <w:bookmarkStart w:id="6" w:name="bookmark10"/>
      <w:r w:rsidR="00F175B5">
        <w:rPr>
          <w:rFonts w:asciiTheme="minorHAnsi" w:hAnsiTheme="minorHAnsi" w:cstheme="minorHAnsi"/>
          <w:sz w:val="22"/>
          <w:szCs w:val="22"/>
        </w:rPr>
        <w:t>e.</w:t>
      </w:r>
    </w:p>
    <w:p w14:paraId="3CA8065B" w14:textId="77777777" w:rsidR="00E860E8" w:rsidRDefault="00E860E8">
      <w:pPr>
        <w:rPr>
          <w:rStyle w:val="CharStyle34"/>
          <w:rFonts w:asciiTheme="minorHAnsi" w:hAnsiTheme="minorHAnsi" w:cstheme="minorHAnsi"/>
          <w:b w:val="0"/>
          <w:sz w:val="22"/>
          <w:szCs w:val="22"/>
        </w:rPr>
      </w:pPr>
      <w:r>
        <w:rPr>
          <w:rStyle w:val="CharStyle34"/>
          <w:rFonts w:asciiTheme="minorHAnsi" w:hAnsiTheme="minorHAnsi" w:cstheme="minorHAnsi"/>
          <w:bCs w:val="0"/>
          <w:sz w:val="22"/>
          <w:szCs w:val="22"/>
        </w:rPr>
        <w:br w:type="page"/>
      </w:r>
    </w:p>
    <w:p w14:paraId="3FDADD2F" w14:textId="45FAAC12" w:rsidR="00A65433" w:rsidRPr="00473004" w:rsidRDefault="002F3B5C" w:rsidP="00E860E8">
      <w:pPr>
        <w:pStyle w:val="Style18"/>
        <w:keepNext/>
        <w:keepLines/>
        <w:shd w:val="clear" w:color="auto" w:fill="auto"/>
        <w:tabs>
          <w:tab w:val="left" w:pos="567"/>
        </w:tabs>
        <w:spacing w:before="0" w:after="0" w:line="274" w:lineRule="exact"/>
        <w:ind w:firstLine="0"/>
        <w:jc w:val="both"/>
        <w:rPr>
          <w:rStyle w:val="CharStyle34"/>
          <w:rFonts w:asciiTheme="minorHAnsi" w:hAnsiTheme="minorHAnsi" w:cstheme="minorHAnsi"/>
          <w:b/>
          <w:bCs/>
          <w:sz w:val="22"/>
          <w:szCs w:val="22"/>
        </w:rPr>
      </w:pPr>
      <w:r w:rsidRPr="00473004">
        <w:rPr>
          <w:rStyle w:val="CharStyle34"/>
          <w:rFonts w:asciiTheme="minorHAnsi" w:hAnsiTheme="minorHAnsi" w:cstheme="minorHAnsi"/>
          <w:b/>
          <w:bCs/>
          <w:sz w:val="22"/>
          <w:szCs w:val="22"/>
        </w:rPr>
        <w:t xml:space="preserve">PAGRINDINIAI </w:t>
      </w:r>
      <w:r w:rsidR="00C13F71" w:rsidRPr="00473004">
        <w:rPr>
          <w:rStyle w:val="CharStyle34"/>
          <w:rFonts w:asciiTheme="minorHAnsi" w:hAnsiTheme="minorHAnsi" w:cstheme="minorHAnsi"/>
          <w:b/>
          <w:bCs/>
          <w:sz w:val="22"/>
          <w:szCs w:val="22"/>
        </w:rPr>
        <w:t>PASLAUGŲ TEIKIMO PRINCIPŲ</w:t>
      </w:r>
      <w:r w:rsidRPr="00473004">
        <w:rPr>
          <w:rStyle w:val="CharStyle34"/>
          <w:rFonts w:asciiTheme="minorHAnsi" w:hAnsiTheme="minorHAnsi" w:cstheme="minorHAnsi"/>
          <w:b/>
          <w:bCs/>
          <w:sz w:val="22"/>
          <w:szCs w:val="22"/>
        </w:rPr>
        <w:t xml:space="preserve"> ELEMENTAI</w:t>
      </w:r>
      <w:bookmarkEnd w:id="6"/>
    </w:p>
    <w:p w14:paraId="1F41C42C" w14:textId="77777777" w:rsidR="00027938" w:rsidRPr="00556912" w:rsidRDefault="00027938" w:rsidP="00E860E8">
      <w:pPr>
        <w:pStyle w:val="Style18"/>
        <w:keepNext/>
        <w:keepLines/>
        <w:shd w:val="clear" w:color="auto" w:fill="auto"/>
        <w:tabs>
          <w:tab w:val="left" w:pos="567"/>
        </w:tabs>
        <w:spacing w:before="0" w:after="0" w:line="274" w:lineRule="exact"/>
        <w:ind w:firstLine="0"/>
        <w:jc w:val="both"/>
        <w:rPr>
          <w:rFonts w:asciiTheme="minorHAnsi" w:hAnsiTheme="minorHAnsi" w:cstheme="minorHAnsi"/>
          <w:b w:val="0"/>
          <w:sz w:val="22"/>
          <w:szCs w:val="22"/>
        </w:rPr>
      </w:pPr>
    </w:p>
    <w:p w14:paraId="72C44481" w14:textId="1B3C4890" w:rsidR="00E11650" w:rsidRPr="00ED5916" w:rsidRDefault="00027938" w:rsidP="00473004">
      <w:pPr>
        <w:pStyle w:val="Style35"/>
        <w:numPr>
          <w:ilvl w:val="5"/>
          <w:numId w:val="2"/>
        </w:numPr>
        <w:shd w:val="clear" w:color="auto" w:fill="auto"/>
        <w:tabs>
          <w:tab w:val="left" w:pos="567"/>
          <w:tab w:val="left" w:pos="886"/>
          <w:tab w:val="left" w:pos="925"/>
        </w:tabs>
        <w:ind w:firstLine="0"/>
        <w:jc w:val="center"/>
        <w:rPr>
          <w:rFonts w:asciiTheme="minorHAnsi" w:hAnsiTheme="minorHAnsi" w:cstheme="minorHAnsi"/>
          <w:b w:val="0"/>
          <w:bCs w:val="0"/>
          <w:sz w:val="22"/>
          <w:szCs w:val="22"/>
        </w:rPr>
      </w:pPr>
      <w:r w:rsidRPr="00ED5916">
        <w:rPr>
          <w:rFonts w:asciiTheme="minorHAnsi" w:hAnsiTheme="minorHAnsi" w:cstheme="minorHAnsi"/>
          <w:sz w:val="22"/>
          <w:szCs w:val="22"/>
        </w:rPr>
        <w:t xml:space="preserve">1.  </w:t>
      </w:r>
      <w:r w:rsidR="00650E88" w:rsidRPr="00473004">
        <w:rPr>
          <w:rFonts w:asciiTheme="minorHAnsi" w:hAnsiTheme="minorHAnsi" w:cstheme="minorHAnsi"/>
          <w:b w:val="0"/>
          <w:color w:val="4472C4" w:themeColor="accent1"/>
          <w:sz w:val="22"/>
          <w:szCs w:val="22"/>
        </w:rPr>
        <w:t>GEROVĖS KONSULTANTŲ PASLAUGŲ TEIKIMO CENTRAS</w:t>
      </w:r>
    </w:p>
    <w:p w14:paraId="7F32B482" w14:textId="77777777" w:rsidR="00E11650" w:rsidRPr="00ED5916" w:rsidRDefault="00E11650" w:rsidP="00E860E8">
      <w:pPr>
        <w:pStyle w:val="Style35"/>
        <w:numPr>
          <w:ilvl w:val="5"/>
          <w:numId w:val="2"/>
        </w:numPr>
        <w:shd w:val="clear" w:color="auto" w:fill="auto"/>
        <w:tabs>
          <w:tab w:val="left" w:pos="567"/>
          <w:tab w:val="left" w:pos="886"/>
          <w:tab w:val="left" w:pos="925"/>
        </w:tabs>
        <w:ind w:firstLine="0"/>
        <w:jc w:val="both"/>
        <w:rPr>
          <w:rFonts w:asciiTheme="minorHAnsi" w:hAnsiTheme="minorHAnsi" w:cstheme="minorHAnsi"/>
          <w:b w:val="0"/>
          <w:bCs w:val="0"/>
          <w:sz w:val="22"/>
          <w:szCs w:val="22"/>
        </w:rPr>
      </w:pPr>
    </w:p>
    <w:p w14:paraId="399D6A18" w14:textId="7D41C3E4" w:rsidR="00311917" w:rsidRPr="00ED5916" w:rsidRDefault="00E96A6A" w:rsidP="00E860E8">
      <w:pPr>
        <w:pStyle w:val="Style35"/>
        <w:numPr>
          <w:ilvl w:val="5"/>
          <w:numId w:val="2"/>
        </w:numPr>
        <w:shd w:val="clear" w:color="auto" w:fill="auto"/>
        <w:tabs>
          <w:tab w:val="left" w:pos="567"/>
          <w:tab w:val="left" w:pos="886"/>
          <w:tab w:val="left" w:pos="925"/>
        </w:tabs>
        <w:ind w:firstLine="0"/>
        <w:jc w:val="both"/>
        <w:rPr>
          <w:rFonts w:asciiTheme="minorHAnsi" w:hAnsiTheme="minorHAnsi" w:cstheme="minorHAnsi"/>
          <w:sz w:val="22"/>
          <w:szCs w:val="22"/>
        </w:rPr>
      </w:pPr>
      <w:r w:rsidRPr="00ED5916">
        <w:rPr>
          <w:rStyle w:val="CharStyle37"/>
          <w:rFonts w:asciiTheme="minorHAnsi" w:hAnsiTheme="minorHAnsi" w:cstheme="minorHAnsi"/>
          <w:sz w:val="22"/>
          <w:szCs w:val="22"/>
        </w:rPr>
        <w:t>UŽTIKRINA</w:t>
      </w:r>
      <w:r w:rsidR="00A65433" w:rsidRPr="00ED5916">
        <w:rPr>
          <w:rFonts w:asciiTheme="minorHAnsi" w:hAnsiTheme="minorHAnsi" w:cstheme="minorHAnsi"/>
          <w:sz w:val="22"/>
          <w:szCs w:val="22"/>
        </w:rPr>
        <w:t>:</w:t>
      </w:r>
    </w:p>
    <w:p w14:paraId="52C15CBB" w14:textId="77777777" w:rsidR="00E96A6A" w:rsidRPr="00ED5916" w:rsidRDefault="00E96A6A" w:rsidP="00E860E8">
      <w:pPr>
        <w:pStyle w:val="Style35"/>
        <w:numPr>
          <w:ilvl w:val="5"/>
          <w:numId w:val="2"/>
        </w:numPr>
        <w:shd w:val="clear" w:color="auto" w:fill="auto"/>
        <w:tabs>
          <w:tab w:val="left" w:pos="567"/>
          <w:tab w:val="left" w:pos="886"/>
          <w:tab w:val="left" w:pos="925"/>
        </w:tabs>
        <w:ind w:firstLine="0"/>
        <w:jc w:val="both"/>
        <w:rPr>
          <w:rFonts w:asciiTheme="minorHAnsi" w:hAnsiTheme="minorHAnsi" w:cstheme="minorHAnsi"/>
          <w:b w:val="0"/>
          <w:bCs w:val="0"/>
          <w:sz w:val="22"/>
          <w:szCs w:val="22"/>
        </w:rPr>
      </w:pPr>
    </w:p>
    <w:p w14:paraId="0EC3241A" w14:textId="12E5A5C3" w:rsidR="008C78E2" w:rsidRPr="00ED5916" w:rsidRDefault="00027938" w:rsidP="00E860E8">
      <w:pPr>
        <w:pStyle w:val="Style35"/>
        <w:numPr>
          <w:ilvl w:val="5"/>
          <w:numId w:val="2"/>
        </w:numPr>
        <w:shd w:val="clear" w:color="auto" w:fill="auto"/>
        <w:tabs>
          <w:tab w:val="left" w:pos="567"/>
          <w:tab w:val="left" w:pos="886"/>
          <w:tab w:val="left" w:pos="925"/>
        </w:tabs>
        <w:ind w:firstLine="0"/>
        <w:jc w:val="both"/>
        <w:rPr>
          <w:rStyle w:val="CharStyle38"/>
          <w:rFonts w:asciiTheme="minorHAnsi" w:hAnsiTheme="minorHAnsi" w:cstheme="minorHAnsi"/>
          <w:b w:val="0"/>
          <w:bCs w:val="0"/>
          <w:color w:val="auto"/>
          <w:sz w:val="22"/>
          <w:szCs w:val="22"/>
          <w:shd w:val="clear" w:color="auto" w:fill="auto"/>
          <w:lang w:eastAsia="en-US" w:bidi="ar-SA"/>
        </w:rPr>
      </w:pPr>
      <w:r w:rsidRPr="00ED5916">
        <w:rPr>
          <w:rStyle w:val="CharStyle38"/>
          <w:rFonts w:asciiTheme="minorHAnsi" w:hAnsiTheme="minorHAnsi" w:cstheme="minorHAnsi"/>
          <w:b w:val="0"/>
          <w:bCs w:val="0"/>
          <w:sz w:val="22"/>
          <w:szCs w:val="22"/>
        </w:rPr>
        <w:t xml:space="preserve">1.1. </w:t>
      </w:r>
      <w:r w:rsidR="00311917" w:rsidRPr="00ED5916">
        <w:rPr>
          <w:rStyle w:val="CharStyle38"/>
          <w:rFonts w:asciiTheme="minorHAnsi" w:hAnsiTheme="minorHAnsi" w:cstheme="minorHAnsi"/>
          <w:b w:val="0"/>
          <w:bCs w:val="0"/>
          <w:sz w:val="22"/>
          <w:szCs w:val="22"/>
        </w:rPr>
        <w:t xml:space="preserve"> </w:t>
      </w:r>
      <w:r w:rsidR="008C78E2" w:rsidRPr="00ED5916">
        <w:rPr>
          <w:rStyle w:val="CharStyle38"/>
          <w:rFonts w:asciiTheme="minorHAnsi" w:hAnsiTheme="minorHAnsi" w:cstheme="minorHAnsi"/>
          <w:b w:val="0"/>
          <w:bCs w:val="0"/>
          <w:sz w:val="22"/>
          <w:szCs w:val="22"/>
        </w:rPr>
        <w:t>PASLAUG</w:t>
      </w:r>
      <w:r w:rsidR="00650E88" w:rsidRPr="00ED5916">
        <w:rPr>
          <w:rStyle w:val="CharStyle38"/>
          <w:rFonts w:asciiTheme="minorHAnsi" w:hAnsiTheme="minorHAnsi" w:cstheme="minorHAnsi"/>
          <w:b w:val="0"/>
          <w:bCs w:val="0"/>
          <w:sz w:val="22"/>
          <w:szCs w:val="22"/>
        </w:rPr>
        <w:t>Ų</w:t>
      </w:r>
      <w:r w:rsidR="008C78E2" w:rsidRPr="00ED5916">
        <w:rPr>
          <w:rStyle w:val="CharStyle38"/>
          <w:rFonts w:asciiTheme="minorHAnsi" w:hAnsiTheme="minorHAnsi" w:cstheme="minorHAnsi"/>
          <w:b w:val="0"/>
          <w:bCs w:val="0"/>
          <w:sz w:val="22"/>
          <w:szCs w:val="22"/>
        </w:rPr>
        <w:t xml:space="preserve"> PRIE</w:t>
      </w:r>
      <w:r w:rsidR="0046710D">
        <w:rPr>
          <w:rStyle w:val="CharStyle38"/>
          <w:rFonts w:asciiTheme="minorHAnsi" w:hAnsiTheme="minorHAnsi" w:cstheme="minorHAnsi"/>
          <w:b w:val="0"/>
          <w:bCs w:val="0"/>
          <w:sz w:val="22"/>
          <w:szCs w:val="22"/>
        </w:rPr>
        <w:t>I</w:t>
      </w:r>
      <w:r w:rsidR="008C78E2" w:rsidRPr="00ED5916">
        <w:rPr>
          <w:rStyle w:val="CharStyle38"/>
          <w:rFonts w:asciiTheme="minorHAnsi" w:hAnsiTheme="minorHAnsi" w:cstheme="minorHAnsi"/>
          <w:b w:val="0"/>
          <w:bCs w:val="0"/>
          <w:sz w:val="22"/>
          <w:szCs w:val="22"/>
        </w:rPr>
        <w:t>NAMUM</w:t>
      </w:r>
      <w:r w:rsidRPr="00ED5916">
        <w:rPr>
          <w:rStyle w:val="CharStyle38"/>
          <w:rFonts w:asciiTheme="minorHAnsi" w:hAnsiTheme="minorHAnsi" w:cstheme="minorHAnsi"/>
          <w:b w:val="0"/>
          <w:bCs w:val="0"/>
          <w:sz w:val="22"/>
          <w:szCs w:val="22"/>
        </w:rPr>
        <w:t>Ą</w:t>
      </w:r>
    </w:p>
    <w:p w14:paraId="6CB1EB11" w14:textId="73BBD42D" w:rsidR="00311917" w:rsidRPr="00ED5916" w:rsidRDefault="00E96A6A" w:rsidP="00E860E8">
      <w:pPr>
        <w:pStyle w:val="Style35"/>
        <w:numPr>
          <w:ilvl w:val="8"/>
          <w:numId w:val="2"/>
        </w:numPr>
        <w:shd w:val="clear" w:color="auto" w:fill="auto"/>
        <w:tabs>
          <w:tab w:val="left" w:pos="567"/>
          <w:tab w:val="left" w:pos="886"/>
          <w:tab w:val="left" w:pos="925"/>
        </w:tabs>
        <w:ind w:firstLine="0"/>
        <w:jc w:val="both"/>
        <w:rPr>
          <w:rStyle w:val="CharStyle38"/>
          <w:rFonts w:asciiTheme="minorHAnsi" w:hAnsiTheme="minorHAnsi" w:cstheme="minorHAnsi"/>
          <w:b w:val="0"/>
          <w:bCs w:val="0"/>
          <w:color w:val="auto"/>
          <w:sz w:val="22"/>
          <w:szCs w:val="22"/>
          <w:shd w:val="clear" w:color="auto" w:fill="auto"/>
          <w:lang w:eastAsia="en-US" w:bidi="ar-SA"/>
        </w:rPr>
      </w:pPr>
      <w:r w:rsidRPr="00ED5916">
        <w:rPr>
          <w:rStyle w:val="CharStyle38"/>
          <w:rFonts w:asciiTheme="minorHAnsi" w:hAnsiTheme="minorHAnsi" w:cstheme="minorHAnsi"/>
          <w:b w:val="0"/>
          <w:bCs w:val="0"/>
          <w:sz w:val="22"/>
          <w:szCs w:val="22"/>
        </w:rPr>
        <w:t xml:space="preserve"> </w:t>
      </w:r>
    </w:p>
    <w:p w14:paraId="70F98975" w14:textId="0E6C5A96" w:rsidR="008C78E2" w:rsidRPr="00ED5916" w:rsidRDefault="008C78E2" w:rsidP="00E860E8">
      <w:pPr>
        <w:pStyle w:val="Style21"/>
        <w:keepNext/>
        <w:numPr>
          <w:ilvl w:val="2"/>
          <w:numId w:val="10"/>
        </w:numPr>
        <w:shd w:val="clear" w:color="auto" w:fill="auto"/>
        <w:tabs>
          <w:tab w:val="left" w:pos="567"/>
          <w:tab w:val="left" w:pos="925"/>
        </w:tabs>
        <w:spacing w:before="0" w:after="0" w:line="260" w:lineRule="exact"/>
        <w:ind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t xml:space="preserve">Nemokamos paslaugos asmenims nuo </w:t>
      </w:r>
      <w:r w:rsidR="004D2878">
        <w:rPr>
          <w:rStyle w:val="CharStyle38"/>
          <w:rFonts w:asciiTheme="minorHAnsi" w:hAnsiTheme="minorHAnsi" w:cstheme="minorHAnsi"/>
          <w:sz w:val="22"/>
          <w:szCs w:val="22"/>
        </w:rPr>
        <w:t>18</w:t>
      </w:r>
      <w:r w:rsidRPr="00ED5916">
        <w:rPr>
          <w:rStyle w:val="CharStyle38"/>
          <w:rFonts w:asciiTheme="minorHAnsi" w:hAnsiTheme="minorHAnsi" w:cstheme="minorHAnsi"/>
          <w:sz w:val="22"/>
          <w:szCs w:val="22"/>
        </w:rPr>
        <w:t xml:space="preserve"> metų;</w:t>
      </w:r>
    </w:p>
    <w:p w14:paraId="1BEBDDA7" w14:textId="7E028440" w:rsidR="002F1D95" w:rsidRPr="00ED5916" w:rsidRDefault="002F1D95" w:rsidP="00E860E8">
      <w:pPr>
        <w:pStyle w:val="Style21"/>
        <w:keepNext/>
        <w:numPr>
          <w:ilvl w:val="2"/>
          <w:numId w:val="10"/>
        </w:numPr>
        <w:shd w:val="clear" w:color="auto" w:fill="auto"/>
        <w:tabs>
          <w:tab w:val="left" w:pos="567"/>
          <w:tab w:val="left" w:pos="925"/>
        </w:tabs>
        <w:spacing w:before="0" w:after="0" w:line="260" w:lineRule="exact"/>
        <w:ind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t>Besikreipiantieji konsultacijoms priimami be jokio specialaus nukreipimo</w:t>
      </w:r>
      <w:r w:rsidR="00DE61AC" w:rsidRPr="00ED5916">
        <w:rPr>
          <w:rStyle w:val="CharStyle38"/>
          <w:rFonts w:asciiTheme="minorHAnsi" w:hAnsiTheme="minorHAnsi" w:cstheme="minorHAnsi"/>
          <w:sz w:val="22"/>
          <w:szCs w:val="22"/>
        </w:rPr>
        <w:t xml:space="preserve"> ar siuntimo</w:t>
      </w:r>
      <w:r w:rsidRPr="00ED5916">
        <w:rPr>
          <w:rStyle w:val="CharStyle38"/>
          <w:rFonts w:asciiTheme="minorHAnsi" w:hAnsiTheme="minorHAnsi" w:cstheme="minorHAnsi"/>
          <w:sz w:val="22"/>
          <w:szCs w:val="22"/>
        </w:rPr>
        <w:t>;</w:t>
      </w:r>
    </w:p>
    <w:p w14:paraId="1F7CC51E" w14:textId="2D29D038" w:rsidR="00AF540C" w:rsidRPr="00ED5916" w:rsidRDefault="00E11650" w:rsidP="00E860E8">
      <w:pPr>
        <w:pStyle w:val="Style21"/>
        <w:keepNext/>
        <w:numPr>
          <w:ilvl w:val="2"/>
          <w:numId w:val="10"/>
        </w:numPr>
        <w:shd w:val="clear" w:color="auto" w:fill="auto"/>
        <w:tabs>
          <w:tab w:val="left" w:pos="567"/>
          <w:tab w:val="left" w:pos="925"/>
        </w:tabs>
        <w:spacing w:before="0" w:after="0" w:line="260" w:lineRule="exact"/>
        <w:ind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color w:val="auto"/>
          <w:sz w:val="22"/>
          <w:szCs w:val="22"/>
          <w:shd w:val="clear" w:color="auto" w:fill="auto"/>
          <w:lang w:eastAsia="en-US" w:bidi="ar-SA"/>
        </w:rPr>
        <w:t xml:space="preserve">Vieta įrengta </w:t>
      </w:r>
      <w:r w:rsidR="00EA17B3">
        <w:rPr>
          <w:rStyle w:val="CharStyle38"/>
          <w:rFonts w:asciiTheme="minorHAnsi" w:hAnsiTheme="minorHAnsi" w:cstheme="minorHAnsi"/>
          <w:color w:val="auto"/>
          <w:sz w:val="22"/>
          <w:szCs w:val="22"/>
          <w:shd w:val="clear" w:color="auto" w:fill="auto"/>
          <w:lang w:eastAsia="en-US" w:bidi="ar-SA"/>
        </w:rPr>
        <w:t>paslaugos gavėjams</w:t>
      </w:r>
      <w:r w:rsidRPr="00ED5916">
        <w:rPr>
          <w:rStyle w:val="CharStyle38"/>
          <w:rFonts w:asciiTheme="minorHAnsi" w:hAnsiTheme="minorHAnsi" w:cstheme="minorHAnsi"/>
          <w:color w:val="auto"/>
          <w:sz w:val="22"/>
          <w:szCs w:val="22"/>
          <w:shd w:val="clear" w:color="auto" w:fill="auto"/>
          <w:lang w:eastAsia="en-US" w:bidi="ar-SA"/>
        </w:rPr>
        <w:t xml:space="preserve"> patogioje ir lengvai prieinamoje vietoje;</w:t>
      </w:r>
    </w:p>
    <w:p w14:paraId="51DA631B" w14:textId="485F21E6" w:rsidR="008C78E2" w:rsidRPr="00ED5916" w:rsidRDefault="008C78E2" w:rsidP="00E860E8">
      <w:pPr>
        <w:pStyle w:val="Style21"/>
        <w:keepNext/>
        <w:numPr>
          <w:ilvl w:val="2"/>
          <w:numId w:val="10"/>
        </w:numPr>
        <w:shd w:val="clear" w:color="auto" w:fill="auto"/>
        <w:tabs>
          <w:tab w:val="left" w:pos="567"/>
          <w:tab w:val="left" w:pos="925"/>
        </w:tabs>
        <w:spacing w:before="0" w:after="0" w:line="260" w:lineRule="exact"/>
        <w:ind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t xml:space="preserve">Darbo laikas </w:t>
      </w:r>
      <w:r w:rsidR="00EA17B3">
        <w:rPr>
          <w:rStyle w:val="CharStyle38"/>
          <w:rFonts w:asciiTheme="minorHAnsi" w:hAnsiTheme="minorHAnsi" w:cstheme="minorHAnsi"/>
          <w:sz w:val="22"/>
          <w:szCs w:val="22"/>
        </w:rPr>
        <w:t>paslaugos gavėjams</w:t>
      </w:r>
      <w:r w:rsidRPr="00ED5916">
        <w:rPr>
          <w:rStyle w:val="CharStyle38"/>
          <w:rFonts w:asciiTheme="minorHAnsi" w:hAnsiTheme="minorHAnsi" w:cstheme="minorHAnsi"/>
          <w:sz w:val="22"/>
          <w:szCs w:val="22"/>
        </w:rPr>
        <w:t xml:space="preserve"> patogiu metu, įskaitant po darbo valandų;</w:t>
      </w:r>
    </w:p>
    <w:p w14:paraId="4D5795F1" w14:textId="68D117B1" w:rsidR="008C78E2" w:rsidRPr="00ED5916" w:rsidRDefault="008C78E2" w:rsidP="00E860E8">
      <w:pPr>
        <w:pStyle w:val="Style21"/>
        <w:keepNext/>
        <w:numPr>
          <w:ilvl w:val="2"/>
          <w:numId w:val="10"/>
        </w:numPr>
        <w:shd w:val="clear" w:color="auto" w:fill="auto"/>
        <w:tabs>
          <w:tab w:val="left" w:pos="567"/>
          <w:tab w:val="left" w:pos="925"/>
        </w:tabs>
        <w:spacing w:before="0" w:after="0" w:line="260" w:lineRule="exact"/>
        <w:ind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t>Įvairių registracijos paslaugoms būdų, įskaitant internetu, galimybė;</w:t>
      </w:r>
    </w:p>
    <w:p w14:paraId="2BA34421" w14:textId="1AF23D76" w:rsidR="008C78E2" w:rsidRPr="00ED5916" w:rsidRDefault="008C78E2" w:rsidP="00E860E8">
      <w:pPr>
        <w:pStyle w:val="Style21"/>
        <w:keepNext/>
        <w:numPr>
          <w:ilvl w:val="2"/>
          <w:numId w:val="10"/>
        </w:numPr>
        <w:shd w:val="clear" w:color="auto" w:fill="auto"/>
        <w:tabs>
          <w:tab w:val="left" w:pos="567"/>
          <w:tab w:val="left" w:pos="925"/>
        </w:tabs>
        <w:spacing w:before="0" w:after="0" w:line="260" w:lineRule="exact"/>
        <w:ind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t xml:space="preserve">Tinkamas paslaugų planavimas, </w:t>
      </w:r>
      <w:r w:rsidR="00E02DE4">
        <w:rPr>
          <w:rStyle w:val="CharStyle38"/>
          <w:rFonts w:asciiTheme="minorHAnsi" w:hAnsiTheme="minorHAnsi" w:cstheme="minorHAnsi"/>
          <w:sz w:val="22"/>
          <w:szCs w:val="22"/>
        </w:rPr>
        <w:t xml:space="preserve">stengiantis sutrumpinti konsultacijos </w:t>
      </w:r>
      <w:r w:rsidRPr="00ED5916">
        <w:rPr>
          <w:rStyle w:val="CharStyle38"/>
          <w:rFonts w:asciiTheme="minorHAnsi" w:hAnsiTheme="minorHAnsi" w:cstheme="minorHAnsi"/>
          <w:sz w:val="22"/>
          <w:szCs w:val="22"/>
        </w:rPr>
        <w:t>laukimo laiką</w:t>
      </w:r>
      <w:r w:rsidR="00027938" w:rsidRPr="00ED5916">
        <w:rPr>
          <w:rStyle w:val="CharStyle38"/>
          <w:rFonts w:asciiTheme="minorHAnsi" w:hAnsiTheme="minorHAnsi" w:cstheme="minorHAnsi"/>
          <w:sz w:val="22"/>
          <w:szCs w:val="22"/>
        </w:rPr>
        <w:t>;</w:t>
      </w:r>
    </w:p>
    <w:p w14:paraId="477B2206" w14:textId="6DDBF818" w:rsidR="007C5CDA" w:rsidRPr="00ED5916" w:rsidRDefault="007C5CDA" w:rsidP="00E860E8">
      <w:pPr>
        <w:pStyle w:val="Style21"/>
        <w:keepNext/>
        <w:numPr>
          <w:ilvl w:val="2"/>
          <w:numId w:val="10"/>
        </w:numPr>
        <w:shd w:val="clear" w:color="auto" w:fill="auto"/>
        <w:tabs>
          <w:tab w:val="left" w:pos="567"/>
          <w:tab w:val="left" w:pos="925"/>
        </w:tabs>
        <w:spacing w:before="0" w:after="0" w:line="260" w:lineRule="exact"/>
        <w:ind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t xml:space="preserve">Esant nepalankioms sąlygoms yra galimybė teikti </w:t>
      </w:r>
      <w:r w:rsidRPr="004D2878">
        <w:rPr>
          <w:rStyle w:val="CharStyle38"/>
          <w:rFonts w:asciiTheme="minorHAnsi" w:hAnsiTheme="minorHAnsi" w:cstheme="minorHAnsi"/>
          <w:color w:val="auto"/>
          <w:sz w:val="22"/>
          <w:szCs w:val="22"/>
        </w:rPr>
        <w:t xml:space="preserve">konsultacijas </w:t>
      </w:r>
      <w:r w:rsidRPr="00ED5916">
        <w:rPr>
          <w:rStyle w:val="CharStyle38"/>
          <w:rFonts w:asciiTheme="minorHAnsi" w:hAnsiTheme="minorHAnsi" w:cstheme="minorHAnsi"/>
          <w:sz w:val="22"/>
          <w:szCs w:val="22"/>
        </w:rPr>
        <w:t>internetu.</w:t>
      </w:r>
    </w:p>
    <w:p w14:paraId="673CCF39" w14:textId="77777777" w:rsidR="00E96A6A" w:rsidRPr="00ED5916" w:rsidRDefault="00E96A6A" w:rsidP="00E860E8">
      <w:pPr>
        <w:pStyle w:val="Style21"/>
        <w:shd w:val="clear" w:color="auto" w:fill="auto"/>
        <w:tabs>
          <w:tab w:val="left" w:pos="567"/>
          <w:tab w:val="left" w:pos="925"/>
        </w:tabs>
        <w:spacing w:before="0" w:after="0" w:line="274" w:lineRule="exact"/>
        <w:ind w:firstLine="0"/>
        <w:jc w:val="both"/>
        <w:rPr>
          <w:rStyle w:val="CharStyle38"/>
          <w:rFonts w:asciiTheme="minorHAnsi" w:hAnsiTheme="minorHAnsi" w:cstheme="minorHAnsi"/>
          <w:color w:val="auto"/>
          <w:sz w:val="22"/>
          <w:szCs w:val="22"/>
          <w:shd w:val="clear" w:color="auto" w:fill="auto"/>
          <w:lang w:eastAsia="en-US" w:bidi="ar-SA"/>
        </w:rPr>
      </w:pPr>
    </w:p>
    <w:p w14:paraId="7ABC9740" w14:textId="6C897DD2" w:rsidR="008C78E2" w:rsidRPr="00ED5916" w:rsidRDefault="00027938" w:rsidP="00E860E8">
      <w:pPr>
        <w:pStyle w:val="Style35"/>
        <w:numPr>
          <w:ilvl w:val="8"/>
          <w:numId w:val="10"/>
        </w:numPr>
        <w:shd w:val="clear" w:color="auto" w:fill="auto"/>
        <w:tabs>
          <w:tab w:val="left" w:pos="567"/>
          <w:tab w:val="left" w:pos="886"/>
          <w:tab w:val="left" w:pos="925"/>
        </w:tabs>
        <w:ind w:firstLine="0"/>
        <w:jc w:val="both"/>
        <w:rPr>
          <w:rStyle w:val="CharStyle38"/>
          <w:rFonts w:asciiTheme="minorHAnsi" w:hAnsiTheme="minorHAnsi" w:cstheme="minorHAnsi"/>
          <w:b w:val="0"/>
          <w:bCs w:val="0"/>
          <w:color w:val="auto"/>
          <w:sz w:val="22"/>
          <w:szCs w:val="22"/>
          <w:shd w:val="clear" w:color="auto" w:fill="auto"/>
          <w:lang w:eastAsia="en-US" w:bidi="ar-SA"/>
        </w:rPr>
      </w:pPr>
      <w:r w:rsidRPr="00ED5916">
        <w:rPr>
          <w:rStyle w:val="CharStyle38"/>
          <w:rFonts w:asciiTheme="minorHAnsi" w:hAnsiTheme="minorHAnsi" w:cstheme="minorHAnsi"/>
          <w:b w:val="0"/>
          <w:bCs w:val="0"/>
          <w:color w:val="auto"/>
          <w:sz w:val="22"/>
          <w:szCs w:val="22"/>
          <w:shd w:val="clear" w:color="auto" w:fill="auto"/>
          <w:lang w:eastAsia="en-US" w:bidi="ar-SA"/>
        </w:rPr>
        <w:t xml:space="preserve">1.2. </w:t>
      </w:r>
      <w:r w:rsidR="00070D8A" w:rsidRPr="00ED5916">
        <w:rPr>
          <w:rStyle w:val="CharStyle38"/>
          <w:rFonts w:asciiTheme="minorHAnsi" w:hAnsiTheme="minorHAnsi" w:cstheme="minorHAnsi"/>
          <w:b w:val="0"/>
          <w:bCs w:val="0"/>
          <w:color w:val="auto"/>
          <w:sz w:val="22"/>
          <w:szCs w:val="22"/>
          <w:shd w:val="clear" w:color="auto" w:fill="auto"/>
          <w:lang w:eastAsia="en-US" w:bidi="ar-SA"/>
        </w:rPr>
        <w:t>T</w:t>
      </w:r>
      <w:r w:rsidR="00F91514" w:rsidRPr="00ED5916">
        <w:rPr>
          <w:rStyle w:val="CharStyle38"/>
          <w:rFonts w:asciiTheme="minorHAnsi" w:hAnsiTheme="minorHAnsi" w:cstheme="minorHAnsi"/>
          <w:b w:val="0"/>
          <w:bCs w:val="0"/>
          <w:color w:val="auto"/>
          <w:sz w:val="22"/>
          <w:szCs w:val="22"/>
          <w:shd w:val="clear" w:color="auto" w:fill="auto"/>
          <w:lang w:eastAsia="en-US" w:bidi="ar-SA"/>
        </w:rPr>
        <w:t xml:space="preserve">eikiamos paslaugos </w:t>
      </w:r>
      <w:r w:rsidR="00070D8A" w:rsidRPr="00ED5916">
        <w:rPr>
          <w:rStyle w:val="CharStyle38"/>
          <w:rFonts w:asciiTheme="minorHAnsi" w:hAnsiTheme="minorHAnsi" w:cstheme="minorHAnsi"/>
          <w:b w:val="0"/>
          <w:bCs w:val="0"/>
          <w:color w:val="auto"/>
          <w:sz w:val="22"/>
          <w:szCs w:val="22"/>
          <w:shd w:val="clear" w:color="auto" w:fill="auto"/>
          <w:lang w:eastAsia="en-US" w:bidi="ar-SA"/>
        </w:rPr>
        <w:t>yra</w:t>
      </w:r>
      <w:r w:rsidR="008C78E2" w:rsidRPr="00ED5916">
        <w:rPr>
          <w:rStyle w:val="CharStyle38"/>
          <w:rFonts w:asciiTheme="minorHAnsi" w:hAnsiTheme="minorHAnsi" w:cstheme="minorHAnsi"/>
          <w:b w:val="0"/>
          <w:bCs w:val="0"/>
          <w:color w:val="auto"/>
          <w:sz w:val="22"/>
          <w:szCs w:val="22"/>
          <w:shd w:val="clear" w:color="auto" w:fill="auto"/>
          <w:lang w:eastAsia="en-US" w:bidi="ar-SA"/>
        </w:rPr>
        <w:t xml:space="preserve"> </w:t>
      </w:r>
      <w:r w:rsidR="00DF0D68" w:rsidRPr="00ED5916">
        <w:rPr>
          <w:rStyle w:val="CharStyle38"/>
          <w:rFonts w:asciiTheme="minorHAnsi" w:hAnsiTheme="minorHAnsi" w:cstheme="minorHAnsi"/>
          <w:b w:val="0"/>
          <w:bCs w:val="0"/>
          <w:color w:val="auto"/>
          <w:sz w:val="22"/>
          <w:szCs w:val="22"/>
          <w:shd w:val="clear" w:color="auto" w:fill="auto"/>
          <w:lang w:eastAsia="en-US" w:bidi="ar-SA"/>
        </w:rPr>
        <w:t xml:space="preserve">NEDISKRIMINUOJANČIOS, išlaikytas </w:t>
      </w:r>
      <w:r w:rsidR="008C78E2" w:rsidRPr="00ED5916">
        <w:rPr>
          <w:rStyle w:val="CharStyle38"/>
          <w:rFonts w:asciiTheme="minorHAnsi" w:hAnsiTheme="minorHAnsi" w:cstheme="minorHAnsi"/>
          <w:b w:val="0"/>
          <w:bCs w:val="0"/>
          <w:color w:val="auto"/>
          <w:sz w:val="22"/>
          <w:szCs w:val="22"/>
          <w:shd w:val="clear" w:color="auto" w:fill="auto"/>
          <w:lang w:eastAsia="en-US" w:bidi="ar-SA"/>
        </w:rPr>
        <w:t xml:space="preserve">KONFIDENCIALUMAS bei </w:t>
      </w:r>
      <w:r w:rsidR="00761050" w:rsidRPr="00ED5916">
        <w:rPr>
          <w:rStyle w:val="CharStyle38"/>
          <w:rFonts w:asciiTheme="minorHAnsi" w:hAnsiTheme="minorHAnsi" w:cstheme="minorHAnsi"/>
          <w:b w:val="0"/>
          <w:bCs w:val="0"/>
          <w:color w:val="auto"/>
          <w:sz w:val="22"/>
          <w:szCs w:val="22"/>
          <w:shd w:val="clear" w:color="auto" w:fill="auto"/>
          <w:lang w:eastAsia="en-US" w:bidi="ar-SA"/>
        </w:rPr>
        <w:t>SAUGUMAS</w:t>
      </w:r>
    </w:p>
    <w:p w14:paraId="12CF6382" w14:textId="77777777" w:rsidR="00E96A6A" w:rsidRPr="00ED5916" w:rsidRDefault="00E96A6A" w:rsidP="00E860E8">
      <w:pPr>
        <w:pStyle w:val="Style35"/>
        <w:numPr>
          <w:ilvl w:val="8"/>
          <w:numId w:val="10"/>
        </w:numPr>
        <w:shd w:val="clear" w:color="auto" w:fill="auto"/>
        <w:tabs>
          <w:tab w:val="left" w:pos="567"/>
          <w:tab w:val="left" w:pos="886"/>
          <w:tab w:val="left" w:pos="925"/>
        </w:tabs>
        <w:ind w:firstLine="0"/>
        <w:jc w:val="both"/>
        <w:rPr>
          <w:rStyle w:val="CharStyle38"/>
          <w:rFonts w:asciiTheme="minorHAnsi" w:hAnsiTheme="minorHAnsi" w:cstheme="minorHAnsi"/>
          <w:b w:val="0"/>
          <w:bCs w:val="0"/>
          <w:color w:val="auto"/>
          <w:sz w:val="22"/>
          <w:szCs w:val="22"/>
          <w:shd w:val="clear" w:color="auto" w:fill="auto"/>
          <w:lang w:eastAsia="en-US" w:bidi="ar-SA"/>
        </w:rPr>
      </w:pPr>
    </w:p>
    <w:p w14:paraId="566E3B68" w14:textId="622EBF69" w:rsidR="003D5188" w:rsidRDefault="00DF0D68" w:rsidP="00E860E8">
      <w:pPr>
        <w:pStyle w:val="Style21"/>
        <w:numPr>
          <w:ilvl w:val="2"/>
          <w:numId w:val="19"/>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Teikiamos paslaugos asmenims, nepriklausomai nuo jų lyties, amžiaus grupės, pažiūrų, seksualinės orientacijos, rasės ar tautybės. Suteikiamos </w:t>
      </w:r>
      <w:r w:rsidR="00761050" w:rsidRPr="00ED5916">
        <w:rPr>
          <w:rFonts w:asciiTheme="minorHAnsi" w:hAnsiTheme="minorHAnsi" w:cstheme="minorHAnsi"/>
          <w:sz w:val="22"/>
          <w:szCs w:val="22"/>
        </w:rPr>
        <w:t>nediskriminuojančios</w:t>
      </w:r>
      <w:r w:rsidRPr="00ED5916">
        <w:rPr>
          <w:rFonts w:asciiTheme="minorHAnsi" w:hAnsiTheme="minorHAnsi" w:cstheme="minorHAnsi"/>
          <w:sz w:val="22"/>
          <w:szCs w:val="22"/>
        </w:rPr>
        <w:t xml:space="preserve"> paslaugos neįgaliesiems</w:t>
      </w:r>
      <w:r w:rsidR="00EA4FCC">
        <w:rPr>
          <w:rFonts w:asciiTheme="minorHAnsi" w:hAnsiTheme="minorHAnsi" w:cstheme="minorHAnsi"/>
          <w:sz w:val="22"/>
          <w:szCs w:val="22"/>
        </w:rPr>
        <w:t xml:space="preserve"> </w:t>
      </w:r>
      <w:r w:rsidRPr="00ED5916">
        <w:rPr>
          <w:rFonts w:asciiTheme="minorHAnsi" w:hAnsiTheme="minorHAnsi" w:cstheme="minorHAnsi"/>
          <w:sz w:val="22"/>
          <w:szCs w:val="22"/>
        </w:rPr>
        <w:t>asmenims.</w:t>
      </w:r>
      <w:r w:rsidR="00ED5916" w:rsidRPr="00ED5916">
        <w:rPr>
          <w:rFonts w:asciiTheme="minorHAnsi" w:hAnsiTheme="minorHAnsi" w:cstheme="minorHAnsi"/>
          <w:sz w:val="22"/>
          <w:szCs w:val="22"/>
        </w:rPr>
        <w:t xml:space="preserve"> </w:t>
      </w:r>
    </w:p>
    <w:p w14:paraId="4BE05EE9" w14:textId="5144C60A" w:rsidR="00AF540C" w:rsidRPr="00ED5916" w:rsidRDefault="00ED5916" w:rsidP="00E860E8">
      <w:pPr>
        <w:pStyle w:val="Style21"/>
        <w:numPr>
          <w:ilvl w:val="2"/>
          <w:numId w:val="19"/>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color w:val="000000"/>
          <w:sz w:val="22"/>
          <w:szCs w:val="22"/>
        </w:rPr>
        <w:t>Paslaugų teikimas grindžiamas abipuse pagarba, tarpusavio supratimu ir susitarimu.</w:t>
      </w:r>
    </w:p>
    <w:p w14:paraId="274DCD26" w14:textId="732D677A" w:rsidR="00AF540C" w:rsidRPr="00ED5916" w:rsidRDefault="008C78E2" w:rsidP="00E860E8">
      <w:pPr>
        <w:pStyle w:val="Style21"/>
        <w:numPr>
          <w:ilvl w:val="2"/>
          <w:numId w:val="19"/>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Užtikrinamas </w:t>
      </w:r>
      <w:r w:rsidR="00ED5916">
        <w:rPr>
          <w:rFonts w:asciiTheme="minorHAnsi" w:hAnsiTheme="minorHAnsi" w:cstheme="minorHAnsi"/>
          <w:sz w:val="22"/>
          <w:szCs w:val="22"/>
        </w:rPr>
        <w:t>paslaugos gavėjo</w:t>
      </w:r>
      <w:r w:rsidRPr="00ED5916">
        <w:rPr>
          <w:rFonts w:asciiTheme="minorHAnsi" w:hAnsiTheme="minorHAnsi" w:cstheme="minorHAnsi"/>
          <w:sz w:val="22"/>
          <w:szCs w:val="22"/>
        </w:rPr>
        <w:t xml:space="preserve"> konfidencialumas, pavyzdžiui, informacij</w:t>
      </w:r>
      <w:r w:rsidR="00921BEE" w:rsidRPr="00ED5916">
        <w:rPr>
          <w:rFonts w:asciiTheme="minorHAnsi" w:hAnsiTheme="minorHAnsi" w:cstheme="minorHAnsi"/>
          <w:sz w:val="22"/>
          <w:szCs w:val="22"/>
        </w:rPr>
        <w:t xml:space="preserve">a </w:t>
      </w:r>
      <w:r w:rsidRPr="00ED5916">
        <w:rPr>
          <w:rFonts w:asciiTheme="minorHAnsi" w:hAnsiTheme="minorHAnsi" w:cstheme="minorHAnsi"/>
          <w:sz w:val="22"/>
          <w:szCs w:val="22"/>
        </w:rPr>
        <w:t>apie asmenį turi būti koduojama bei saugoma, pagal asmens duomenų apsaugos reikalavimus</w:t>
      </w:r>
      <w:r w:rsidR="003D5188">
        <w:rPr>
          <w:rFonts w:asciiTheme="minorHAnsi" w:hAnsiTheme="minorHAnsi" w:cstheme="minorHAnsi"/>
          <w:sz w:val="22"/>
          <w:szCs w:val="22"/>
        </w:rPr>
        <w:t>.</w:t>
      </w:r>
    </w:p>
    <w:p w14:paraId="11F3D386" w14:textId="77B41430" w:rsidR="00650E88" w:rsidRPr="00ED5916" w:rsidRDefault="00027938" w:rsidP="00E860E8">
      <w:pPr>
        <w:pStyle w:val="Style21"/>
        <w:numPr>
          <w:ilvl w:val="2"/>
          <w:numId w:val="19"/>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Užtikrinama, kad paslaugos </w:t>
      </w:r>
      <w:r w:rsidR="0046710D">
        <w:rPr>
          <w:rFonts w:asciiTheme="minorHAnsi" w:hAnsiTheme="minorHAnsi" w:cstheme="minorHAnsi"/>
          <w:sz w:val="22"/>
          <w:szCs w:val="22"/>
        </w:rPr>
        <w:t xml:space="preserve">būtų </w:t>
      </w:r>
      <w:r w:rsidRPr="00ED5916">
        <w:rPr>
          <w:rFonts w:asciiTheme="minorHAnsi" w:hAnsiTheme="minorHAnsi" w:cstheme="minorHAnsi"/>
          <w:sz w:val="22"/>
          <w:szCs w:val="22"/>
        </w:rPr>
        <w:t xml:space="preserve">teikiamos saugioje ir </w:t>
      </w:r>
      <w:r w:rsidR="00ED5916">
        <w:rPr>
          <w:rFonts w:asciiTheme="minorHAnsi" w:hAnsiTheme="minorHAnsi" w:cstheme="minorHAnsi"/>
          <w:sz w:val="22"/>
          <w:szCs w:val="22"/>
        </w:rPr>
        <w:t>paslaugos gavėjo</w:t>
      </w:r>
      <w:r w:rsidRPr="00ED5916">
        <w:rPr>
          <w:rFonts w:asciiTheme="minorHAnsi" w:hAnsiTheme="minorHAnsi" w:cstheme="minorHAnsi"/>
          <w:sz w:val="22"/>
          <w:szCs w:val="22"/>
        </w:rPr>
        <w:t xml:space="preserve"> poreikius atitinkančioje aplinkoje. </w:t>
      </w:r>
      <w:r w:rsidR="007C5CDA" w:rsidRPr="00ED5916">
        <w:rPr>
          <w:rFonts w:asciiTheme="minorHAnsi" w:hAnsiTheme="minorHAnsi" w:cstheme="minorHAnsi"/>
          <w:sz w:val="22"/>
          <w:szCs w:val="22"/>
        </w:rPr>
        <w:t>Fizinės p</w:t>
      </w:r>
      <w:r w:rsidR="008C78E2" w:rsidRPr="00ED5916">
        <w:rPr>
          <w:rFonts w:asciiTheme="minorHAnsi" w:hAnsiTheme="minorHAnsi" w:cstheme="minorHAnsi"/>
          <w:sz w:val="22"/>
          <w:szCs w:val="22"/>
        </w:rPr>
        <w:t xml:space="preserve">atalpos neturėtų praleisti garso, konsultacijos tiksliai suplanuotos, kad </w:t>
      </w:r>
      <w:r w:rsidR="009F7775" w:rsidRPr="00ED5916">
        <w:rPr>
          <w:rFonts w:asciiTheme="minorHAnsi" w:hAnsiTheme="minorHAnsi" w:cstheme="minorHAnsi"/>
          <w:sz w:val="22"/>
          <w:szCs w:val="22"/>
        </w:rPr>
        <w:t xml:space="preserve">kuo trumpiau </w:t>
      </w:r>
      <w:r w:rsidR="008C78E2" w:rsidRPr="00ED5916">
        <w:rPr>
          <w:rFonts w:asciiTheme="minorHAnsi" w:hAnsiTheme="minorHAnsi" w:cstheme="minorHAnsi"/>
          <w:sz w:val="22"/>
          <w:szCs w:val="22"/>
        </w:rPr>
        <w:t xml:space="preserve">reikėtų laukti prie </w:t>
      </w:r>
      <w:r w:rsidR="009F7775" w:rsidRPr="00ED5916">
        <w:rPr>
          <w:rFonts w:asciiTheme="minorHAnsi" w:hAnsiTheme="minorHAnsi" w:cstheme="minorHAnsi"/>
          <w:sz w:val="22"/>
          <w:szCs w:val="22"/>
        </w:rPr>
        <w:t xml:space="preserve">kabineto </w:t>
      </w:r>
      <w:r w:rsidR="008C78E2" w:rsidRPr="00ED5916">
        <w:rPr>
          <w:rFonts w:asciiTheme="minorHAnsi" w:hAnsiTheme="minorHAnsi" w:cstheme="minorHAnsi"/>
          <w:sz w:val="22"/>
          <w:szCs w:val="22"/>
        </w:rPr>
        <w:t>durų, koridoriuje ar lauke</w:t>
      </w:r>
      <w:r w:rsidR="00BB69F7" w:rsidRPr="00ED5916">
        <w:rPr>
          <w:rFonts w:asciiTheme="minorHAnsi" w:hAnsiTheme="minorHAnsi" w:cstheme="minorHAnsi"/>
          <w:sz w:val="22"/>
          <w:szCs w:val="22"/>
        </w:rPr>
        <w:t>.</w:t>
      </w:r>
    </w:p>
    <w:p w14:paraId="79D1E4FC" w14:textId="77777777" w:rsidR="00E96A6A" w:rsidRPr="00ED5916" w:rsidRDefault="00E96A6A" w:rsidP="00E860E8">
      <w:pPr>
        <w:pStyle w:val="Style21"/>
        <w:shd w:val="clear" w:color="auto" w:fill="auto"/>
        <w:tabs>
          <w:tab w:val="left" w:pos="567"/>
          <w:tab w:val="left" w:pos="925"/>
          <w:tab w:val="left" w:pos="959"/>
        </w:tabs>
        <w:spacing w:before="0" w:after="0" w:line="274" w:lineRule="exact"/>
        <w:ind w:firstLine="0"/>
        <w:jc w:val="both"/>
        <w:rPr>
          <w:rFonts w:asciiTheme="minorHAnsi" w:hAnsiTheme="minorHAnsi" w:cstheme="minorHAnsi"/>
          <w:sz w:val="22"/>
          <w:szCs w:val="22"/>
        </w:rPr>
      </w:pPr>
    </w:p>
    <w:p w14:paraId="5F51AC14" w14:textId="46BF96B2" w:rsidR="008C78E2" w:rsidRPr="00ED5916" w:rsidRDefault="00AF540C" w:rsidP="00E860E8">
      <w:pPr>
        <w:pStyle w:val="Style21"/>
        <w:shd w:val="clear" w:color="auto" w:fill="auto"/>
        <w:tabs>
          <w:tab w:val="left" w:pos="567"/>
          <w:tab w:val="left" w:pos="925"/>
          <w:tab w:val="left" w:pos="959"/>
        </w:tabs>
        <w:spacing w:before="0" w:after="0" w:line="274" w:lineRule="exact"/>
        <w:ind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color w:val="auto"/>
          <w:sz w:val="22"/>
          <w:szCs w:val="22"/>
          <w:shd w:val="clear" w:color="auto" w:fill="auto"/>
          <w:lang w:eastAsia="en-US" w:bidi="ar-SA"/>
        </w:rPr>
        <w:t xml:space="preserve">1.3. </w:t>
      </w:r>
      <w:r w:rsidR="00027938" w:rsidRPr="00ED5916">
        <w:rPr>
          <w:rStyle w:val="CharStyle38"/>
          <w:rFonts w:asciiTheme="minorHAnsi" w:hAnsiTheme="minorHAnsi" w:cstheme="minorHAnsi"/>
          <w:color w:val="auto"/>
          <w:sz w:val="22"/>
          <w:szCs w:val="22"/>
          <w:shd w:val="clear" w:color="auto" w:fill="auto"/>
          <w:lang w:eastAsia="en-US" w:bidi="ar-SA"/>
        </w:rPr>
        <w:t>PASLAUG</w:t>
      </w:r>
      <w:r w:rsidR="00650E88" w:rsidRPr="00ED5916">
        <w:rPr>
          <w:rStyle w:val="CharStyle38"/>
          <w:rFonts w:asciiTheme="minorHAnsi" w:hAnsiTheme="minorHAnsi" w:cstheme="minorHAnsi"/>
          <w:color w:val="auto"/>
          <w:sz w:val="22"/>
          <w:szCs w:val="22"/>
          <w:shd w:val="clear" w:color="auto" w:fill="auto"/>
          <w:lang w:eastAsia="en-US" w:bidi="ar-SA"/>
        </w:rPr>
        <w:t>Ų</w:t>
      </w:r>
      <w:r w:rsidR="00027938" w:rsidRPr="00ED5916">
        <w:rPr>
          <w:rStyle w:val="CharStyle38"/>
          <w:rFonts w:asciiTheme="minorHAnsi" w:hAnsiTheme="minorHAnsi" w:cstheme="minorHAnsi"/>
          <w:color w:val="auto"/>
          <w:sz w:val="22"/>
          <w:szCs w:val="22"/>
          <w:shd w:val="clear" w:color="auto" w:fill="auto"/>
          <w:lang w:eastAsia="en-US" w:bidi="ar-SA"/>
        </w:rPr>
        <w:t xml:space="preserve"> KOKYB</w:t>
      </w:r>
      <w:r w:rsidR="00650E88" w:rsidRPr="00ED5916">
        <w:rPr>
          <w:rStyle w:val="CharStyle38"/>
          <w:rFonts w:asciiTheme="minorHAnsi" w:hAnsiTheme="minorHAnsi" w:cstheme="minorHAnsi"/>
          <w:color w:val="auto"/>
          <w:sz w:val="22"/>
          <w:szCs w:val="22"/>
          <w:shd w:val="clear" w:color="auto" w:fill="auto"/>
          <w:lang w:eastAsia="en-US" w:bidi="ar-SA"/>
        </w:rPr>
        <w:t>Ę</w:t>
      </w:r>
    </w:p>
    <w:p w14:paraId="33C6AE0C" w14:textId="77777777" w:rsidR="00AF540C" w:rsidRPr="00ED5916" w:rsidRDefault="00AF540C" w:rsidP="00E860E8">
      <w:pPr>
        <w:pStyle w:val="Style21"/>
        <w:shd w:val="clear" w:color="auto" w:fill="auto"/>
        <w:tabs>
          <w:tab w:val="left" w:pos="567"/>
          <w:tab w:val="left" w:pos="925"/>
          <w:tab w:val="left" w:pos="959"/>
        </w:tabs>
        <w:spacing w:before="0" w:after="0" w:line="274" w:lineRule="exact"/>
        <w:ind w:firstLine="0"/>
        <w:jc w:val="both"/>
        <w:rPr>
          <w:rStyle w:val="CharStyle38"/>
          <w:rFonts w:asciiTheme="minorHAnsi" w:hAnsiTheme="minorHAnsi" w:cstheme="minorHAnsi"/>
          <w:color w:val="auto"/>
          <w:sz w:val="22"/>
          <w:szCs w:val="22"/>
          <w:shd w:val="clear" w:color="auto" w:fill="auto"/>
          <w:lang w:eastAsia="en-US" w:bidi="ar-SA"/>
        </w:rPr>
      </w:pPr>
    </w:p>
    <w:p w14:paraId="7CA3C092" w14:textId="2B5E38DA" w:rsidR="00AF540C" w:rsidRPr="00F10475" w:rsidRDefault="00A65433" w:rsidP="00E860E8">
      <w:pPr>
        <w:pStyle w:val="Style21"/>
        <w:numPr>
          <w:ilvl w:val="2"/>
          <w:numId w:val="20"/>
        </w:numPr>
        <w:shd w:val="clear" w:color="auto" w:fill="auto"/>
        <w:tabs>
          <w:tab w:val="left" w:pos="567"/>
          <w:tab w:val="left" w:pos="925"/>
        </w:tabs>
        <w:spacing w:before="0" w:after="0" w:line="274" w:lineRule="exact"/>
        <w:ind w:left="0" w:firstLine="0"/>
        <w:jc w:val="both"/>
        <w:rPr>
          <w:rStyle w:val="CharStyle38"/>
          <w:rFonts w:asciiTheme="minorHAnsi" w:hAnsiTheme="minorHAnsi" w:cstheme="minorHAnsi"/>
          <w:color w:val="auto"/>
          <w:sz w:val="22"/>
          <w:szCs w:val="22"/>
          <w:shd w:val="clear" w:color="auto" w:fill="auto"/>
          <w:lang w:eastAsia="en-US" w:bidi="ar-SA"/>
        </w:rPr>
      </w:pPr>
      <w:r w:rsidRPr="00F10475">
        <w:rPr>
          <w:rStyle w:val="CharStyle38"/>
          <w:rFonts w:asciiTheme="minorHAnsi" w:hAnsiTheme="minorHAnsi" w:cstheme="minorHAnsi"/>
          <w:sz w:val="22"/>
          <w:szCs w:val="22"/>
        </w:rPr>
        <w:t>Paslaugas teikia</w:t>
      </w:r>
      <w:r w:rsidR="00EE3D37" w:rsidRPr="00F10475">
        <w:rPr>
          <w:rStyle w:val="CharStyle38"/>
          <w:rFonts w:asciiTheme="minorHAnsi" w:hAnsiTheme="minorHAnsi" w:cstheme="minorHAnsi"/>
          <w:sz w:val="22"/>
          <w:szCs w:val="22"/>
        </w:rPr>
        <w:t xml:space="preserve"> </w:t>
      </w:r>
      <w:r w:rsidRPr="00F10475">
        <w:rPr>
          <w:rStyle w:val="CharStyle38"/>
          <w:rFonts w:asciiTheme="minorHAnsi" w:hAnsiTheme="minorHAnsi" w:cstheme="minorHAnsi"/>
          <w:sz w:val="22"/>
          <w:szCs w:val="22"/>
        </w:rPr>
        <w:t>specialius mokymus</w:t>
      </w:r>
      <w:r w:rsidR="00047A73" w:rsidRPr="00F10475">
        <w:rPr>
          <w:rStyle w:val="CharStyle38"/>
          <w:rFonts w:asciiTheme="minorHAnsi" w:hAnsiTheme="minorHAnsi" w:cstheme="minorHAnsi"/>
          <w:sz w:val="22"/>
          <w:szCs w:val="22"/>
        </w:rPr>
        <w:t xml:space="preserve"> </w:t>
      </w:r>
      <w:r w:rsidR="000D6ADD" w:rsidRPr="00F10475">
        <w:rPr>
          <w:rStyle w:val="CharStyle38"/>
          <w:rFonts w:asciiTheme="minorHAnsi" w:hAnsiTheme="minorHAnsi" w:cstheme="minorHAnsi"/>
          <w:sz w:val="22"/>
          <w:szCs w:val="22"/>
        </w:rPr>
        <w:t>b</w:t>
      </w:r>
      <w:r w:rsidRPr="00F10475">
        <w:rPr>
          <w:rStyle w:val="CharStyle38"/>
          <w:rFonts w:asciiTheme="minorHAnsi" w:hAnsiTheme="minorHAnsi" w:cstheme="minorHAnsi"/>
          <w:sz w:val="22"/>
          <w:szCs w:val="22"/>
        </w:rPr>
        <w:t xml:space="preserve">aigę </w:t>
      </w:r>
      <w:r w:rsidR="00AF540C" w:rsidRPr="00F10475">
        <w:rPr>
          <w:rStyle w:val="CharStyle38"/>
          <w:rFonts w:asciiTheme="minorHAnsi" w:hAnsiTheme="minorHAnsi" w:cstheme="minorHAnsi"/>
          <w:sz w:val="22"/>
          <w:szCs w:val="22"/>
        </w:rPr>
        <w:t xml:space="preserve">bei </w:t>
      </w:r>
      <w:r w:rsidR="00863F3A" w:rsidRPr="00F10475">
        <w:rPr>
          <w:rStyle w:val="CharStyle38"/>
          <w:rFonts w:asciiTheme="minorHAnsi" w:hAnsiTheme="minorHAnsi" w:cstheme="minorHAnsi"/>
          <w:color w:val="000000" w:themeColor="text1"/>
          <w:sz w:val="22"/>
          <w:szCs w:val="22"/>
        </w:rPr>
        <w:t>nuolat</w:t>
      </w:r>
      <w:r w:rsidR="00AF540C" w:rsidRPr="00F10475">
        <w:rPr>
          <w:rStyle w:val="CharStyle38"/>
          <w:rFonts w:asciiTheme="minorHAnsi" w:hAnsiTheme="minorHAnsi" w:cstheme="minorHAnsi"/>
          <w:color w:val="000000" w:themeColor="text1"/>
          <w:sz w:val="22"/>
          <w:szCs w:val="22"/>
        </w:rPr>
        <w:t xml:space="preserve"> kvalifikaciją</w:t>
      </w:r>
      <w:r w:rsidR="00A553A2" w:rsidRPr="00F10475">
        <w:rPr>
          <w:rStyle w:val="CharStyle38"/>
          <w:rFonts w:asciiTheme="minorHAnsi" w:hAnsiTheme="minorHAnsi" w:cstheme="minorHAnsi"/>
          <w:color w:val="000000" w:themeColor="text1"/>
          <w:sz w:val="22"/>
          <w:szCs w:val="22"/>
        </w:rPr>
        <w:t xml:space="preserve"> (žr.</w:t>
      </w:r>
      <w:r w:rsidR="008631AF" w:rsidRPr="00F10475">
        <w:rPr>
          <w:rStyle w:val="CharStyle38"/>
          <w:rFonts w:asciiTheme="minorHAnsi" w:hAnsiTheme="minorHAnsi" w:cstheme="minorHAnsi"/>
          <w:color w:val="000000" w:themeColor="text1"/>
          <w:sz w:val="22"/>
          <w:szCs w:val="22"/>
        </w:rPr>
        <w:t xml:space="preserve"> </w:t>
      </w:r>
      <w:r w:rsidR="00F32BC8" w:rsidRPr="00F10475">
        <w:rPr>
          <w:rStyle w:val="CharStyle38"/>
          <w:rFonts w:asciiTheme="minorHAnsi" w:hAnsiTheme="minorHAnsi" w:cstheme="minorHAnsi"/>
          <w:color w:val="000000" w:themeColor="text1"/>
          <w:sz w:val="22"/>
          <w:szCs w:val="22"/>
        </w:rPr>
        <w:t>2.</w:t>
      </w:r>
      <w:r w:rsidR="009244B1" w:rsidRPr="00F10475">
        <w:rPr>
          <w:rStyle w:val="CharStyle38"/>
          <w:rFonts w:asciiTheme="minorHAnsi" w:hAnsiTheme="minorHAnsi" w:cstheme="minorHAnsi"/>
          <w:color w:val="000000" w:themeColor="text1"/>
          <w:sz w:val="22"/>
          <w:szCs w:val="22"/>
        </w:rPr>
        <w:t xml:space="preserve"> </w:t>
      </w:r>
      <w:r w:rsidR="00F32BC8" w:rsidRPr="00F10475">
        <w:rPr>
          <w:rStyle w:val="CharStyle38"/>
          <w:rFonts w:asciiTheme="minorHAnsi" w:hAnsiTheme="minorHAnsi" w:cstheme="minorHAnsi"/>
          <w:color w:val="000000" w:themeColor="text1"/>
          <w:sz w:val="22"/>
          <w:szCs w:val="22"/>
        </w:rPr>
        <w:t xml:space="preserve">1. </w:t>
      </w:r>
      <w:r w:rsidR="00A553A2" w:rsidRPr="00F10475">
        <w:rPr>
          <w:rStyle w:val="CharStyle38"/>
          <w:rFonts w:asciiTheme="minorHAnsi" w:hAnsiTheme="minorHAnsi" w:cstheme="minorHAnsi"/>
          <w:color w:val="000000" w:themeColor="text1"/>
          <w:sz w:val="22"/>
          <w:szCs w:val="22"/>
        </w:rPr>
        <w:t>punkt</w:t>
      </w:r>
      <w:r w:rsidR="006C2598" w:rsidRPr="00F10475">
        <w:rPr>
          <w:rStyle w:val="CharStyle38"/>
          <w:rFonts w:asciiTheme="minorHAnsi" w:hAnsiTheme="minorHAnsi" w:cstheme="minorHAnsi"/>
          <w:color w:val="000000" w:themeColor="text1"/>
          <w:sz w:val="22"/>
          <w:szCs w:val="22"/>
        </w:rPr>
        <w:t>ą</w:t>
      </w:r>
      <w:r w:rsidR="00A553A2" w:rsidRPr="00F10475">
        <w:rPr>
          <w:rStyle w:val="CharStyle38"/>
          <w:rFonts w:asciiTheme="minorHAnsi" w:hAnsiTheme="minorHAnsi" w:cstheme="minorHAnsi"/>
          <w:color w:val="000000" w:themeColor="text1"/>
          <w:sz w:val="22"/>
          <w:szCs w:val="22"/>
        </w:rPr>
        <w:t>)</w:t>
      </w:r>
      <w:r w:rsidR="00AF540C" w:rsidRPr="00F10475">
        <w:rPr>
          <w:rStyle w:val="CharStyle38"/>
          <w:rFonts w:asciiTheme="minorHAnsi" w:hAnsiTheme="minorHAnsi" w:cstheme="minorHAnsi"/>
          <w:color w:val="000000" w:themeColor="text1"/>
          <w:sz w:val="22"/>
          <w:szCs w:val="22"/>
        </w:rPr>
        <w:t xml:space="preserve"> </w:t>
      </w:r>
      <w:r w:rsidR="00AF540C" w:rsidRPr="00F10475">
        <w:rPr>
          <w:rStyle w:val="CharStyle38"/>
          <w:rFonts w:asciiTheme="minorHAnsi" w:hAnsiTheme="minorHAnsi" w:cstheme="minorHAnsi"/>
          <w:sz w:val="22"/>
          <w:szCs w:val="22"/>
        </w:rPr>
        <w:t xml:space="preserve">keliantys </w:t>
      </w:r>
      <w:r w:rsidRPr="00F10475">
        <w:rPr>
          <w:rStyle w:val="CharStyle38"/>
          <w:rFonts w:asciiTheme="minorHAnsi" w:hAnsiTheme="minorHAnsi" w:cstheme="minorHAnsi"/>
          <w:sz w:val="22"/>
          <w:szCs w:val="22"/>
        </w:rPr>
        <w:t>Gerovės konsultantai</w:t>
      </w:r>
      <w:r w:rsidR="00AF540C" w:rsidRPr="00F10475">
        <w:rPr>
          <w:rStyle w:val="CharStyle38"/>
          <w:rFonts w:asciiTheme="minorHAnsi" w:hAnsiTheme="minorHAnsi" w:cstheme="minorHAnsi"/>
          <w:sz w:val="22"/>
          <w:szCs w:val="22"/>
        </w:rPr>
        <w:t>.</w:t>
      </w:r>
      <w:r w:rsidR="001B0A48" w:rsidRPr="00F10475">
        <w:rPr>
          <w:rStyle w:val="CharStyle38"/>
          <w:rFonts w:asciiTheme="minorHAnsi" w:hAnsiTheme="minorHAnsi" w:cstheme="minorHAnsi"/>
          <w:sz w:val="22"/>
          <w:szCs w:val="22"/>
        </w:rPr>
        <w:t xml:space="preserve"> </w:t>
      </w:r>
    </w:p>
    <w:p w14:paraId="5C61778B" w14:textId="77777777" w:rsidR="006C2C78" w:rsidRDefault="00637494" w:rsidP="00E860E8">
      <w:pPr>
        <w:pStyle w:val="Style21"/>
        <w:numPr>
          <w:ilvl w:val="2"/>
          <w:numId w:val="20"/>
        </w:numPr>
        <w:shd w:val="clear" w:color="auto" w:fill="auto"/>
        <w:tabs>
          <w:tab w:val="left" w:pos="567"/>
          <w:tab w:val="left" w:pos="925"/>
        </w:tabs>
        <w:spacing w:before="0" w:after="0" w:line="274" w:lineRule="exact"/>
        <w:ind w:left="0" w:firstLine="0"/>
        <w:jc w:val="both"/>
        <w:rPr>
          <w:rFonts w:asciiTheme="minorHAnsi" w:hAnsiTheme="minorHAnsi" w:cstheme="minorHAnsi"/>
          <w:sz w:val="22"/>
          <w:szCs w:val="22"/>
        </w:rPr>
      </w:pPr>
      <w:r w:rsidRPr="00F10475">
        <w:rPr>
          <w:rStyle w:val="CharStyle38"/>
          <w:rFonts w:asciiTheme="minorHAnsi" w:hAnsiTheme="minorHAnsi" w:cstheme="minorHAnsi"/>
          <w:sz w:val="22"/>
          <w:szCs w:val="22"/>
        </w:rPr>
        <w:t>Siekiant parinkti tinkamiausias</w:t>
      </w:r>
      <w:r w:rsidRPr="00ED5916">
        <w:rPr>
          <w:rStyle w:val="CharStyle38"/>
          <w:rFonts w:asciiTheme="minorHAnsi" w:hAnsiTheme="minorHAnsi" w:cstheme="minorHAnsi"/>
          <w:sz w:val="22"/>
          <w:szCs w:val="22"/>
        </w:rPr>
        <w:t xml:space="preserve"> priemonės besikreipiančiajam bei </w:t>
      </w:r>
      <w:r w:rsidR="00ED5916">
        <w:rPr>
          <w:rStyle w:val="CharStyle38"/>
          <w:rFonts w:asciiTheme="minorHAnsi" w:hAnsiTheme="minorHAnsi" w:cstheme="minorHAnsi"/>
          <w:sz w:val="22"/>
          <w:szCs w:val="22"/>
        </w:rPr>
        <w:t>paslaugos gavėjo</w:t>
      </w:r>
      <w:r w:rsidR="00921BEE" w:rsidRPr="00ED5916">
        <w:rPr>
          <w:rStyle w:val="CharStyle38"/>
          <w:rFonts w:asciiTheme="minorHAnsi" w:hAnsiTheme="minorHAnsi" w:cstheme="minorHAnsi"/>
          <w:sz w:val="22"/>
          <w:szCs w:val="22"/>
        </w:rPr>
        <w:t xml:space="preserve"> </w:t>
      </w:r>
      <w:r w:rsidRPr="00ED5916">
        <w:rPr>
          <w:rStyle w:val="CharStyle38"/>
          <w:rFonts w:asciiTheme="minorHAnsi" w:hAnsiTheme="minorHAnsi" w:cstheme="minorHAnsi"/>
          <w:sz w:val="22"/>
          <w:szCs w:val="22"/>
        </w:rPr>
        <w:t>būklei</w:t>
      </w:r>
      <w:r w:rsidR="00BB69F7" w:rsidRPr="00ED5916">
        <w:rPr>
          <w:rStyle w:val="CharStyle38"/>
          <w:rFonts w:asciiTheme="minorHAnsi" w:hAnsiTheme="minorHAnsi" w:cstheme="minorHAnsi"/>
          <w:sz w:val="22"/>
          <w:szCs w:val="22"/>
        </w:rPr>
        <w:t xml:space="preserve"> ir</w:t>
      </w:r>
      <w:r w:rsidRPr="00ED5916">
        <w:rPr>
          <w:rStyle w:val="CharStyle38"/>
          <w:rFonts w:asciiTheme="minorHAnsi" w:hAnsiTheme="minorHAnsi" w:cstheme="minorHAnsi"/>
          <w:sz w:val="22"/>
          <w:szCs w:val="22"/>
        </w:rPr>
        <w:t xml:space="preserve"> jos dinamikai įvertinti</w:t>
      </w:r>
      <w:r w:rsidR="00E02DE4">
        <w:rPr>
          <w:rStyle w:val="CharStyle38"/>
          <w:rFonts w:asciiTheme="minorHAnsi" w:hAnsiTheme="minorHAnsi" w:cstheme="minorHAnsi"/>
          <w:sz w:val="22"/>
          <w:szCs w:val="22"/>
        </w:rPr>
        <w:t>,</w:t>
      </w:r>
      <w:r w:rsidRPr="00ED5916">
        <w:rPr>
          <w:rStyle w:val="CharStyle38"/>
          <w:rFonts w:asciiTheme="minorHAnsi" w:hAnsiTheme="minorHAnsi" w:cstheme="minorHAnsi"/>
          <w:sz w:val="22"/>
          <w:szCs w:val="22"/>
        </w:rPr>
        <w:t xml:space="preserve"> </w:t>
      </w:r>
      <w:r w:rsidR="00F91514" w:rsidRPr="00E02DE4">
        <w:rPr>
          <w:rFonts w:asciiTheme="minorHAnsi" w:hAnsiTheme="minorHAnsi" w:cstheme="minorHAnsi"/>
          <w:sz w:val="22"/>
          <w:szCs w:val="22"/>
        </w:rPr>
        <w:t>naudojamos</w:t>
      </w:r>
      <w:r w:rsidR="006C2C78">
        <w:rPr>
          <w:rFonts w:asciiTheme="minorHAnsi" w:hAnsiTheme="minorHAnsi" w:cstheme="minorHAnsi"/>
          <w:sz w:val="22"/>
          <w:szCs w:val="22"/>
        </w:rPr>
        <w:t>:</w:t>
      </w:r>
    </w:p>
    <w:p w14:paraId="54EC4B99" w14:textId="2A430F09" w:rsidR="006C2C78" w:rsidRPr="006C3AB3" w:rsidRDefault="00861B53" w:rsidP="00E860E8">
      <w:pPr>
        <w:pStyle w:val="Style21"/>
        <w:numPr>
          <w:ilvl w:val="3"/>
          <w:numId w:val="20"/>
        </w:numPr>
        <w:shd w:val="clear" w:color="auto" w:fill="auto"/>
        <w:tabs>
          <w:tab w:val="left" w:pos="567"/>
          <w:tab w:val="left" w:pos="925"/>
        </w:tabs>
        <w:spacing w:before="0" w:after="0" w:line="274" w:lineRule="exact"/>
        <w:ind w:left="0" w:firstLine="0"/>
        <w:jc w:val="both"/>
        <w:rPr>
          <w:rFonts w:asciiTheme="minorHAnsi" w:hAnsiTheme="minorHAnsi" w:cstheme="minorHAnsi"/>
          <w:sz w:val="22"/>
          <w:szCs w:val="22"/>
        </w:rPr>
      </w:pPr>
      <w:r>
        <w:rPr>
          <w:rFonts w:asciiTheme="minorHAnsi" w:hAnsiTheme="minorHAnsi" w:cstheme="minorHAnsi"/>
          <w:sz w:val="22"/>
          <w:szCs w:val="22"/>
        </w:rPr>
        <w:t>PSO</w:t>
      </w:r>
      <w:r w:rsidR="005851EA">
        <w:rPr>
          <w:rFonts w:asciiTheme="minorHAnsi" w:hAnsiTheme="minorHAnsi" w:cstheme="minorHAnsi"/>
          <w:sz w:val="22"/>
          <w:szCs w:val="22"/>
        </w:rPr>
        <w:t xml:space="preserve"> </w:t>
      </w:r>
      <w:r w:rsidR="00E02DE4" w:rsidRPr="006C3AB3">
        <w:rPr>
          <w:rFonts w:asciiTheme="minorHAnsi" w:hAnsiTheme="minorHAnsi" w:cstheme="minorHAnsi"/>
          <w:sz w:val="22"/>
          <w:szCs w:val="22"/>
        </w:rPr>
        <w:t xml:space="preserve">(5) </w:t>
      </w:r>
      <w:r w:rsidR="005851EA">
        <w:rPr>
          <w:rFonts w:asciiTheme="minorHAnsi" w:hAnsiTheme="minorHAnsi" w:cstheme="minorHAnsi"/>
          <w:sz w:val="22"/>
          <w:szCs w:val="22"/>
        </w:rPr>
        <w:t>G</w:t>
      </w:r>
      <w:r w:rsidR="00E02DE4" w:rsidRPr="006C3AB3">
        <w:rPr>
          <w:rFonts w:asciiTheme="minorHAnsi" w:hAnsiTheme="minorHAnsi" w:cstheme="minorHAnsi"/>
          <w:sz w:val="22"/>
          <w:szCs w:val="22"/>
        </w:rPr>
        <w:t>eros savijautos vertinimo apklaus</w:t>
      </w:r>
      <w:r>
        <w:rPr>
          <w:rFonts w:asciiTheme="minorHAnsi" w:hAnsiTheme="minorHAnsi" w:cstheme="minorHAnsi"/>
          <w:sz w:val="22"/>
          <w:szCs w:val="22"/>
        </w:rPr>
        <w:t>a</w:t>
      </w:r>
      <w:r w:rsidR="006E2324" w:rsidRPr="006C3AB3">
        <w:rPr>
          <w:rFonts w:asciiTheme="minorHAnsi" w:hAnsiTheme="minorHAnsi" w:cstheme="minorHAnsi"/>
          <w:sz w:val="22"/>
          <w:szCs w:val="22"/>
        </w:rPr>
        <w:t>;</w:t>
      </w:r>
    </w:p>
    <w:p w14:paraId="5E7D7888" w14:textId="1E8DC910" w:rsidR="006C2C78" w:rsidRPr="006C3AB3" w:rsidRDefault="006E2324" w:rsidP="00E860E8">
      <w:pPr>
        <w:pStyle w:val="Style21"/>
        <w:numPr>
          <w:ilvl w:val="3"/>
          <w:numId w:val="20"/>
        </w:numPr>
        <w:shd w:val="clear" w:color="auto" w:fill="auto"/>
        <w:tabs>
          <w:tab w:val="left" w:pos="567"/>
          <w:tab w:val="left" w:pos="925"/>
        </w:tabs>
        <w:spacing w:before="0" w:after="0" w:line="274" w:lineRule="exact"/>
        <w:ind w:left="0" w:firstLine="0"/>
        <w:jc w:val="both"/>
        <w:rPr>
          <w:rFonts w:asciiTheme="minorHAnsi" w:hAnsiTheme="minorHAnsi" w:cstheme="minorHAnsi"/>
          <w:sz w:val="22"/>
          <w:szCs w:val="22"/>
        </w:rPr>
      </w:pPr>
      <w:r w:rsidRPr="006C3AB3">
        <w:rPr>
          <w:rFonts w:asciiTheme="minorHAnsi" w:hAnsiTheme="minorHAnsi" w:cstheme="minorHAnsi"/>
          <w:sz w:val="22"/>
          <w:szCs w:val="22"/>
        </w:rPr>
        <w:t>Vizualinės analogų skalės;</w:t>
      </w:r>
    </w:p>
    <w:p w14:paraId="0013A612" w14:textId="03BCABBF" w:rsidR="00AF540C" w:rsidRPr="006C3AB3" w:rsidRDefault="006E2324" w:rsidP="00E860E8">
      <w:pPr>
        <w:pStyle w:val="Style21"/>
        <w:numPr>
          <w:ilvl w:val="3"/>
          <w:numId w:val="20"/>
        </w:numPr>
        <w:shd w:val="clear" w:color="auto" w:fill="auto"/>
        <w:tabs>
          <w:tab w:val="left" w:pos="567"/>
          <w:tab w:val="left" w:pos="925"/>
        </w:tabs>
        <w:spacing w:before="0" w:after="0" w:line="274" w:lineRule="exact"/>
        <w:ind w:left="0" w:firstLine="0"/>
        <w:jc w:val="both"/>
        <w:rPr>
          <w:rFonts w:asciiTheme="minorHAnsi" w:hAnsiTheme="minorHAnsi" w:cstheme="minorHAnsi"/>
          <w:sz w:val="22"/>
          <w:szCs w:val="22"/>
        </w:rPr>
      </w:pPr>
      <w:r w:rsidRPr="006C3AB3">
        <w:rPr>
          <w:rFonts w:asciiTheme="minorHAnsi" w:hAnsiTheme="minorHAnsi" w:cstheme="minorHAnsi"/>
          <w:sz w:val="22"/>
          <w:szCs w:val="22"/>
        </w:rPr>
        <w:t>P</w:t>
      </w:r>
      <w:r w:rsidR="00637494" w:rsidRPr="006C3AB3">
        <w:rPr>
          <w:rFonts w:asciiTheme="minorHAnsi" w:hAnsiTheme="minorHAnsi" w:cstheme="minorHAnsi"/>
          <w:sz w:val="22"/>
          <w:szCs w:val="22"/>
        </w:rPr>
        <w:t>ildom</w:t>
      </w:r>
      <w:r w:rsidR="008222EF" w:rsidRPr="006C3AB3">
        <w:rPr>
          <w:rFonts w:asciiTheme="minorHAnsi" w:hAnsiTheme="minorHAnsi" w:cstheme="minorHAnsi"/>
          <w:sz w:val="22"/>
          <w:szCs w:val="22"/>
        </w:rPr>
        <w:t>i standartizuoti sveikatos klausimynai</w:t>
      </w:r>
      <w:r w:rsidR="00637494" w:rsidRPr="006C3AB3">
        <w:rPr>
          <w:rFonts w:asciiTheme="minorHAnsi" w:hAnsiTheme="minorHAnsi" w:cstheme="minorHAnsi"/>
          <w:sz w:val="22"/>
          <w:szCs w:val="22"/>
        </w:rPr>
        <w:t xml:space="preserve"> P</w:t>
      </w:r>
      <w:r w:rsidRPr="006C3AB3">
        <w:rPr>
          <w:rFonts w:asciiTheme="minorHAnsi" w:hAnsiTheme="minorHAnsi" w:cstheme="minorHAnsi"/>
          <w:sz w:val="22"/>
          <w:szCs w:val="22"/>
        </w:rPr>
        <w:t>SK</w:t>
      </w:r>
      <w:r w:rsidR="00FD7115">
        <w:rPr>
          <w:rFonts w:asciiTheme="minorHAnsi" w:hAnsiTheme="minorHAnsi" w:cstheme="minorHAnsi"/>
          <w:sz w:val="22"/>
          <w:szCs w:val="22"/>
        </w:rPr>
        <w:t>-</w:t>
      </w:r>
      <w:r w:rsidR="00637494" w:rsidRPr="006C3AB3">
        <w:rPr>
          <w:rFonts w:asciiTheme="minorHAnsi" w:hAnsiTheme="minorHAnsi" w:cstheme="minorHAnsi"/>
          <w:sz w:val="22"/>
          <w:szCs w:val="22"/>
        </w:rPr>
        <w:t>9</w:t>
      </w:r>
      <w:r w:rsidR="00650E88" w:rsidRPr="006C3AB3">
        <w:rPr>
          <w:rFonts w:asciiTheme="minorHAnsi" w:hAnsiTheme="minorHAnsi" w:cstheme="minorHAnsi"/>
          <w:sz w:val="22"/>
          <w:szCs w:val="22"/>
        </w:rPr>
        <w:t xml:space="preserve"> </w:t>
      </w:r>
      <w:r w:rsidR="00637494" w:rsidRPr="006C3AB3">
        <w:rPr>
          <w:rFonts w:asciiTheme="minorHAnsi" w:hAnsiTheme="minorHAnsi" w:cstheme="minorHAnsi"/>
          <w:sz w:val="22"/>
          <w:szCs w:val="22"/>
        </w:rPr>
        <w:t>ir</w:t>
      </w:r>
      <w:r w:rsidR="00650E88" w:rsidRPr="006C3AB3">
        <w:rPr>
          <w:rFonts w:asciiTheme="minorHAnsi" w:hAnsiTheme="minorHAnsi" w:cstheme="minorHAnsi"/>
          <w:sz w:val="22"/>
          <w:szCs w:val="22"/>
        </w:rPr>
        <w:t xml:space="preserve"> </w:t>
      </w:r>
      <w:r w:rsidR="00CA70D0">
        <w:rPr>
          <w:rFonts w:asciiTheme="minorHAnsi" w:hAnsiTheme="minorHAnsi" w:cstheme="minorHAnsi"/>
          <w:sz w:val="22"/>
          <w:szCs w:val="22"/>
        </w:rPr>
        <w:t>GNSS</w:t>
      </w:r>
      <w:r w:rsidR="005851EA">
        <w:rPr>
          <w:rFonts w:asciiTheme="minorHAnsi" w:hAnsiTheme="minorHAnsi" w:cstheme="minorHAnsi"/>
          <w:sz w:val="22"/>
          <w:szCs w:val="22"/>
        </w:rPr>
        <w:t>-</w:t>
      </w:r>
      <w:r w:rsidR="00637494" w:rsidRPr="006C3AB3">
        <w:rPr>
          <w:rFonts w:asciiTheme="minorHAnsi" w:hAnsiTheme="minorHAnsi" w:cstheme="minorHAnsi"/>
          <w:sz w:val="22"/>
          <w:szCs w:val="22"/>
        </w:rPr>
        <w:t>7</w:t>
      </w:r>
      <w:r w:rsidRPr="006C3AB3">
        <w:rPr>
          <w:rFonts w:asciiTheme="minorHAnsi" w:hAnsiTheme="minorHAnsi" w:cstheme="minorHAnsi"/>
          <w:sz w:val="22"/>
          <w:szCs w:val="22"/>
        </w:rPr>
        <w:t>;</w:t>
      </w:r>
      <w:r w:rsidR="00AF540C" w:rsidRPr="006C3AB3">
        <w:rPr>
          <w:rFonts w:asciiTheme="minorHAnsi" w:hAnsiTheme="minorHAnsi" w:cstheme="minorHAnsi"/>
          <w:sz w:val="22"/>
          <w:szCs w:val="22"/>
        </w:rPr>
        <w:t>.</w:t>
      </w:r>
    </w:p>
    <w:p w14:paraId="0E1F2881" w14:textId="5BCF3B42" w:rsidR="00AF540C" w:rsidRPr="00ED5916" w:rsidRDefault="00ED5916" w:rsidP="00E860E8">
      <w:pPr>
        <w:pStyle w:val="Style21"/>
        <w:numPr>
          <w:ilvl w:val="2"/>
          <w:numId w:val="20"/>
        </w:numPr>
        <w:shd w:val="clear" w:color="auto" w:fill="auto"/>
        <w:tabs>
          <w:tab w:val="left" w:pos="567"/>
          <w:tab w:val="left" w:pos="925"/>
        </w:tabs>
        <w:spacing w:before="0" w:after="0" w:line="274" w:lineRule="exact"/>
        <w:ind w:left="0" w:firstLine="0"/>
        <w:jc w:val="both"/>
        <w:rPr>
          <w:rStyle w:val="CharStyle38"/>
          <w:rFonts w:asciiTheme="minorHAnsi" w:hAnsiTheme="minorHAnsi" w:cstheme="minorHAnsi"/>
          <w:color w:val="auto"/>
          <w:sz w:val="22"/>
          <w:szCs w:val="22"/>
          <w:shd w:val="clear" w:color="auto" w:fill="auto"/>
          <w:lang w:eastAsia="en-US" w:bidi="ar-SA"/>
        </w:rPr>
      </w:pPr>
      <w:r>
        <w:rPr>
          <w:rStyle w:val="CharStyle38"/>
          <w:rFonts w:asciiTheme="minorHAnsi" w:hAnsiTheme="minorHAnsi" w:cstheme="minorHAnsi"/>
          <w:sz w:val="22"/>
          <w:szCs w:val="22"/>
        </w:rPr>
        <w:t>Paslaugos gavėjai</w:t>
      </w:r>
      <w:r w:rsidR="00BB69F7" w:rsidRPr="00ED5916">
        <w:rPr>
          <w:rStyle w:val="CharStyle38"/>
          <w:rFonts w:asciiTheme="minorHAnsi" w:hAnsiTheme="minorHAnsi" w:cstheme="minorHAnsi"/>
          <w:sz w:val="22"/>
          <w:szCs w:val="22"/>
        </w:rPr>
        <w:t xml:space="preserve"> tinkamai informuojami apie paslaugų pobūdį</w:t>
      </w:r>
      <w:r w:rsidR="00BE1076">
        <w:rPr>
          <w:rStyle w:val="CharStyle38"/>
          <w:rFonts w:asciiTheme="minorHAnsi" w:hAnsiTheme="minorHAnsi" w:cstheme="minorHAnsi"/>
          <w:sz w:val="22"/>
          <w:szCs w:val="22"/>
        </w:rPr>
        <w:t>,</w:t>
      </w:r>
      <w:r w:rsidR="00BB69F7" w:rsidRPr="00ED5916">
        <w:rPr>
          <w:rStyle w:val="CharStyle38"/>
          <w:rFonts w:asciiTheme="minorHAnsi" w:hAnsiTheme="minorHAnsi" w:cstheme="minorHAnsi"/>
          <w:sz w:val="22"/>
          <w:szCs w:val="22"/>
        </w:rPr>
        <w:t xml:space="preserve"> savo pačių būklę</w:t>
      </w:r>
      <w:r w:rsidR="00BE1076">
        <w:rPr>
          <w:rStyle w:val="CharStyle38"/>
          <w:rFonts w:asciiTheme="minorHAnsi" w:hAnsiTheme="minorHAnsi" w:cstheme="minorHAnsi"/>
          <w:sz w:val="22"/>
          <w:szCs w:val="22"/>
        </w:rPr>
        <w:t xml:space="preserve"> bei paslaugos gavimo galimybes</w:t>
      </w:r>
      <w:r w:rsidR="00BB69F7" w:rsidRPr="00ED5916">
        <w:rPr>
          <w:rStyle w:val="CharStyle38"/>
          <w:rFonts w:asciiTheme="minorHAnsi" w:hAnsiTheme="minorHAnsi" w:cstheme="minorHAnsi"/>
          <w:sz w:val="22"/>
          <w:szCs w:val="22"/>
        </w:rPr>
        <w:t>.</w:t>
      </w:r>
    </w:p>
    <w:p w14:paraId="044CEBCE" w14:textId="2334A879" w:rsidR="00AF540C" w:rsidRPr="00ED5916" w:rsidRDefault="00ED5916" w:rsidP="00E860E8">
      <w:pPr>
        <w:pStyle w:val="Style21"/>
        <w:numPr>
          <w:ilvl w:val="2"/>
          <w:numId w:val="20"/>
        </w:numPr>
        <w:shd w:val="clear" w:color="auto" w:fill="auto"/>
        <w:tabs>
          <w:tab w:val="left" w:pos="567"/>
          <w:tab w:val="left" w:pos="925"/>
        </w:tabs>
        <w:spacing w:before="0" w:after="0" w:line="274" w:lineRule="exact"/>
        <w:ind w:left="0" w:firstLine="0"/>
        <w:jc w:val="both"/>
        <w:rPr>
          <w:rFonts w:asciiTheme="minorHAnsi" w:hAnsiTheme="minorHAnsi" w:cstheme="minorHAnsi"/>
          <w:sz w:val="22"/>
          <w:szCs w:val="22"/>
        </w:rPr>
      </w:pPr>
      <w:r>
        <w:rPr>
          <w:rStyle w:val="CharStyle38"/>
          <w:rFonts w:asciiTheme="minorHAnsi" w:hAnsiTheme="minorHAnsi" w:cstheme="minorHAnsi"/>
          <w:sz w:val="22"/>
          <w:szCs w:val="22"/>
        </w:rPr>
        <w:t>Paslaugos gavėjo</w:t>
      </w:r>
      <w:r w:rsidR="009644FB" w:rsidRPr="00ED5916">
        <w:rPr>
          <w:rStyle w:val="CharStyle38"/>
          <w:rFonts w:asciiTheme="minorHAnsi" w:hAnsiTheme="minorHAnsi" w:cstheme="minorHAnsi"/>
          <w:sz w:val="22"/>
          <w:szCs w:val="22"/>
        </w:rPr>
        <w:t xml:space="preserve"> būklės kitimas stebimas kiekvieno susitikimo su gerovės konsultantu metu.</w:t>
      </w:r>
    </w:p>
    <w:p w14:paraId="5860D39E" w14:textId="77777777" w:rsidR="00EF6BF9" w:rsidRPr="00EF6BF9" w:rsidRDefault="00A65433" w:rsidP="00E860E8">
      <w:pPr>
        <w:pStyle w:val="Style21"/>
        <w:numPr>
          <w:ilvl w:val="2"/>
          <w:numId w:val="20"/>
        </w:numPr>
        <w:shd w:val="clear" w:color="auto" w:fill="auto"/>
        <w:tabs>
          <w:tab w:val="left" w:pos="567"/>
          <w:tab w:val="left" w:pos="925"/>
        </w:tabs>
        <w:spacing w:before="0" w:after="0" w:line="274" w:lineRule="exact"/>
        <w:ind w:left="0"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t>Suteikiamos paslaugos dokumentuojamos</w:t>
      </w:r>
      <w:r w:rsidR="00D97D16" w:rsidRPr="00ED5916">
        <w:rPr>
          <w:rStyle w:val="CharStyle38"/>
          <w:rFonts w:asciiTheme="minorHAnsi" w:hAnsiTheme="minorHAnsi" w:cstheme="minorHAnsi"/>
          <w:sz w:val="22"/>
          <w:szCs w:val="22"/>
        </w:rPr>
        <w:t>. Patvirtinta</w:t>
      </w:r>
      <w:r w:rsidRPr="00ED5916">
        <w:rPr>
          <w:rStyle w:val="CharStyle38"/>
          <w:rFonts w:asciiTheme="minorHAnsi" w:hAnsiTheme="minorHAnsi" w:cstheme="minorHAnsi"/>
          <w:sz w:val="22"/>
          <w:szCs w:val="22"/>
        </w:rPr>
        <w:t xml:space="preserve"> paslaugų dokumentacija ir </w:t>
      </w:r>
      <w:r w:rsidR="00ED5916">
        <w:rPr>
          <w:rStyle w:val="CharStyle38"/>
          <w:rFonts w:asciiTheme="minorHAnsi" w:hAnsiTheme="minorHAnsi" w:cstheme="minorHAnsi"/>
          <w:color w:val="auto"/>
          <w:sz w:val="22"/>
          <w:szCs w:val="22"/>
        </w:rPr>
        <w:t>paslaugos gavėjo</w:t>
      </w:r>
      <w:r w:rsidR="0045625A" w:rsidRPr="00ED5916">
        <w:rPr>
          <w:rStyle w:val="CharStyle38"/>
          <w:rFonts w:asciiTheme="minorHAnsi" w:hAnsiTheme="minorHAnsi" w:cstheme="minorHAnsi"/>
          <w:color w:val="auto"/>
          <w:sz w:val="22"/>
          <w:szCs w:val="22"/>
        </w:rPr>
        <w:t xml:space="preserve"> standartinės emocinės būklės </w:t>
      </w:r>
      <w:r w:rsidRPr="00ED5916">
        <w:rPr>
          <w:rStyle w:val="CharStyle38"/>
          <w:rFonts w:asciiTheme="minorHAnsi" w:hAnsiTheme="minorHAnsi" w:cstheme="minorHAnsi"/>
          <w:color w:val="auto"/>
          <w:sz w:val="22"/>
          <w:szCs w:val="22"/>
        </w:rPr>
        <w:t xml:space="preserve">vertinimo </w:t>
      </w:r>
      <w:r w:rsidR="0045625A" w:rsidRPr="00ED5916">
        <w:rPr>
          <w:rStyle w:val="CharStyle38"/>
          <w:rFonts w:asciiTheme="minorHAnsi" w:hAnsiTheme="minorHAnsi" w:cstheme="minorHAnsi"/>
          <w:color w:val="auto"/>
          <w:sz w:val="22"/>
          <w:szCs w:val="22"/>
        </w:rPr>
        <w:t>klausimynų</w:t>
      </w:r>
      <w:r w:rsidRPr="00ED5916">
        <w:rPr>
          <w:rStyle w:val="CharStyle38"/>
          <w:rFonts w:asciiTheme="minorHAnsi" w:hAnsiTheme="minorHAnsi" w:cstheme="minorHAnsi"/>
          <w:color w:val="auto"/>
          <w:sz w:val="22"/>
          <w:szCs w:val="22"/>
        </w:rPr>
        <w:t xml:space="preserve"> naudojimas</w:t>
      </w:r>
      <w:r w:rsidRPr="00ED5916">
        <w:rPr>
          <w:rStyle w:val="CharStyle38"/>
          <w:rFonts w:asciiTheme="minorHAnsi" w:hAnsiTheme="minorHAnsi" w:cstheme="minorHAnsi"/>
          <w:sz w:val="22"/>
          <w:szCs w:val="22"/>
        </w:rPr>
        <w:t xml:space="preserve"> nustatytu periodiškumu sesijų metu</w:t>
      </w:r>
      <w:r w:rsidR="00D97D16" w:rsidRPr="00ED5916">
        <w:rPr>
          <w:rStyle w:val="CharStyle38"/>
          <w:rFonts w:asciiTheme="minorHAnsi" w:hAnsiTheme="minorHAnsi" w:cstheme="minorHAnsi"/>
          <w:sz w:val="22"/>
          <w:szCs w:val="22"/>
        </w:rPr>
        <w:t xml:space="preserve">. </w:t>
      </w:r>
    </w:p>
    <w:p w14:paraId="7C844002" w14:textId="78156559" w:rsidR="00AF540C" w:rsidRPr="006C3AB3" w:rsidRDefault="00A65433" w:rsidP="00E860E8">
      <w:pPr>
        <w:pStyle w:val="Style21"/>
        <w:numPr>
          <w:ilvl w:val="2"/>
          <w:numId w:val="20"/>
        </w:numPr>
        <w:shd w:val="clear" w:color="auto" w:fill="auto"/>
        <w:tabs>
          <w:tab w:val="left" w:pos="567"/>
          <w:tab w:val="left" w:pos="925"/>
        </w:tabs>
        <w:spacing w:before="0" w:after="0" w:line="274" w:lineRule="exact"/>
        <w:ind w:left="0" w:firstLine="0"/>
        <w:jc w:val="both"/>
        <w:rPr>
          <w:rStyle w:val="CharStyle38"/>
          <w:rFonts w:asciiTheme="minorHAnsi" w:hAnsiTheme="minorHAnsi" w:cstheme="minorHAnsi"/>
          <w:color w:val="auto"/>
          <w:sz w:val="22"/>
          <w:szCs w:val="22"/>
          <w:shd w:val="clear" w:color="auto" w:fill="auto"/>
          <w:lang w:eastAsia="en-US" w:bidi="ar-SA"/>
        </w:rPr>
      </w:pPr>
      <w:r w:rsidRPr="00F10475">
        <w:rPr>
          <w:rStyle w:val="CharStyle38"/>
          <w:rFonts w:asciiTheme="minorHAnsi" w:hAnsiTheme="minorHAnsi" w:cstheme="minorHAnsi"/>
          <w:sz w:val="22"/>
          <w:szCs w:val="22"/>
        </w:rPr>
        <w:t xml:space="preserve">Ataskaitų pagal nustatytus rodiklius rengimas ir teikimas </w:t>
      </w:r>
      <w:r w:rsidR="004B56A5" w:rsidRPr="00F10475">
        <w:rPr>
          <w:rStyle w:val="CharStyle38"/>
          <w:rFonts w:asciiTheme="minorHAnsi" w:hAnsiTheme="minorHAnsi" w:cstheme="minorHAnsi"/>
          <w:sz w:val="22"/>
          <w:szCs w:val="22"/>
        </w:rPr>
        <w:t xml:space="preserve">Gerovės konsultantų </w:t>
      </w:r>
      <w:r w:rsidR="008B4CEC" w:rsidRPr="00F10475">
        <w:rPr>
          <w:rStyle w:val="CharStyle38"/>
          <w:rFonts w:asciiTheme="minorHAnsi" w:hAnsiTheme="minorHAnsi" w:cstheme="minorHAnsi"/>
          <w:sz w:val="22"/>
          <w:szCs w:val="22"/>
        </w:rPr>
        <w:t xml:space="preserve">paslaugų </w:t>
      </w:r>
      <w:r w:rsidR="004B56A5" w:rsidRPr="00F10475">
        <w:rPr>
          <w:rStyle w:val="CharStyle38"/>
          <w:rFonts w:asciiTheme="minorHAnsi" w:hAnsiTheme="minorHAnsi" w:cstheme="minorHAnsi"/>
          <w:sz w:val="22"/>
          <w:szCs w:val="22"/>
        </w:rPr>
        <w:t xml:space="preserve">centrų darbo </w:t>
      </w:r>
      <w:r w:rsidRPr="00F10475">
        <w:rPr>
          <w:rStyle w:val="CharStyle38"/>
          <w:rFonts w:asciiTheme="minorHAnsi" w:hAnsiTheme="minorHAnsi" w:cstheme="minorHAnsi"/>
          <w:sz w:val="22"/>
          <w:szCs w:val="22"/>
        </w:rPr>
        <w:t>vertintojams</w:t>
      </w:r>
      <w:r w:rsidR="008E6192" w:rsidRPr="00F10475">
        <w:rPr>
          <w:rStyle w:val="CharStyle38"/>
          <w:rFonts w:asciiTheme="minorHAnsi" w:hAnsiTheme="minorHAnsi" w:cstheme="minorHAnsi"/>
          <w:sz w:val="22"/>
          <w:szCs w:val="22"/>
        </w:rPr>
        <w:t>, t.y.</w:t>
      </w:r>
      <w:r w:rsidR="003D5188" w:rsidRPr="00F10475">
        <w:rPr>
          <w:rStyle w:val="CharStyle38"/>
          <w:rFonts w:asciiTheme="minorHAnsi" w:hAnsiTheme="minorHAnsi" w:cstheme="minorHAnsi"/>
          <w:sz w:val="22"/>
          <w:szCs w:val="22"/>
        </w:rPr>
        <w:t xml:space="preserve"> </w:t>
      </w:r>
      <w:r w:rsidR="00E95586" w:rsidRPr="00F10475">
        <w:rPr>
          <w:rStyle w:val="CharStyle38"/>
          <w:rFonts w:asciiTheme="minorHAnsi" w:hAnsiTheme="minorHAnsi" w:cstheme="minorHAnsi"/>
          <w:sz w:val="22"/>
          <w:szCs w:val="22"/>
        </w:rPr>
        <w:t>Gerovės konsultantų paslaugų centrų steigėjams</w:t>
      </w:r>
      <w:r w:rsidR="00D411C0" w:rsidRPr="00F10475">
        <w:rPr>
          <w:rStyle w:val="CharStyle38"/>
          <w:rFonts w:asciiTheme="minorHAnsi" w:hAnsiTheme="minorHAnsi" w:cstheme="minorHAnsi"/>
          <w:sz w:val="22"/>
          <w:szCs w:val="22"/>
        </w:rPr>
        <w:t xml:space="preserve"> </w:t>
      </w:r>
      <w:r w:rsidR="002D3FB7" w:rsidRPr="00F10475">
        <w:rPr>
          <w:rFonts w:asciiTheme="minorHAnsi" w:hAnsiTheme="minorHAnsi" w:cstheme="minorHAnsi"/>
          <w:sz w:val="22"/>
          <w:szCs w:val="22"/>
        </w:rPr>
        <w:t>arba kito</w:t>
      </w:r>
      <w:r w:rsidR="00D411C0" w:rsidRPr="00F10475">
        <w:rPr>
          <w:rFonts w:asciiTheme="minorHAnsi" w:hAnsiTheme="minorHAnsi" w:cstheme="minorHAnsi"/>
          <w:sz w:val="22"/>
          <w:szCs w:val="22"/>
        </w:rPr>
        <w:t>m</w:t>
      </w:r>
      <w:r w:rsidR="002D3FB7" w:rsidRPr="00F10475">
        <w:rPr>
          <w:rFonts w:asciiTheme="minorHAnsi" w:hAnsiTheme="minorHAnsi" w:cstheme="minorHAnsi"/>
          <w:sz w:val="22"/>
          <w:szCs w:val="22"/>
        </w:rPr>
        <w:t xml:space="preserve">s </w:t>
      </w:r>
      <w:r w:rsidR="0004079D" w:rsidRPr="00F10475">
        <w:rPr>
          <w:rFonts w:asciiTheme="minorHAnsi" w:hAnsiTheme="minorHAnsi" w:cstheme="minorHAnsi"/>
          <w:sz w:val="22"/>
          <w:szCs w:val="22"/>
        </w:rPr>
        <w:t>institucijoms</w:t>
      </w:r>
      <w:r w:rsidR="002D3FB7" w:rsidRPr="00F10475">
        <w:rPr>
          <w:rFonts w:asciiTheme="minorHAnsi" w:hAnsiTheme="minorHAnsi" w:cstheme="minorHAnsi"/>
          <w:sz w:val="22"/>
          <w:szCs w:val="22"/>
        </w:rPr>
        <w:t>, finansuojančio</w:t>
      </w:r>
      <w:r w:rsidR="00D411C0" w:rsidRPr="00F10475">
        <w:rPr>
          <w:rFonts w:asciiTheme="minorHAnsi" w:hAnsiTheme="minorHAnsi" w:cstheme="minorHAnsi"/>
          <w:sz w:val="22"/>
          <w:szCs w:val="22"/>
        </w:rPr>
        <w:t>m</w:t>
      </w:r>
      <w:r w:rsidR="002D3FB7" w:rsidRPr="00F10475">
        <w:rPr>
          <w:rFonts w:asciiTheme="minorHAnsi" w:hAnsiTheme="minorHAnsi" w:cstheme="minorHAnsi"/>
          <w:sz w:val="22"/>
          <w:szCs w:val="22"/>
        </w:rPr>
        <w:t xml:space="preserve">s </w:t>
      </w:r>
      <w:r w:rsidR="00D411C0" w:rsidRPr="00F10475">
        <w:rPr>
          <w:rFonts w:asciiTheme="minorHAnsi" w:hAnsiTheme="minorHAnsi" w:cstheme="minorHAnsi"/>
          <w:sz w:val="22"/>
          <w:szCs w:val="22"/>
        </w:rPr>
        <w:t xml:space="preserve">Gerovės konsultantų </w:t>
      </w:r>
      <w:r w:rsidR="0004079D" w:rsidRPr="00F10475">
        <w:rPr>
          <w:rFonts w:asciiTheme="minorHAnsi" w:hAnsiTheme="minorHAnsi" w:cstheme="minorHAnsi"/>
          <w:sz w:val="22"/>
          <w:szCs w:val="22"/>
        </w:rPr>
        <w:t>paslaugų centrų teikiamas</w:t>
      </w:r>
      <w:r w:rsidR="002D3FB7" w:rsidRPr="00F10475">
        <w:rPr>
          <w:rFonts w:asciiTheme="minorHAnsi" w:hAnsiTheme="minorHAnsi" w:cstheme="minorHAnsi"/>
          <w:sz w:val="22"/>
          <w:szCs w:val="22"/>
        </w:rPr>
        <w:t xml:space="preserve"> paslaugas</w:t>
      </w:r>
      <w:r w:rsidR="00CB5E69" w:rsidRPr="00F10475">
        <w:rPr>
          <w:rFonts w:asciiTheme="minorHAnsi" w:hAnsiTheme="minorHAnsi" w:cstheme="minorHAnsi"/>
          <w:sz w:val="22"/>
          <w:szCs w:val="22"/>
        </w:rPr>
        <w:t>.</w:t>
      </w:r>
      <w:r w:rsidR="00002037" w:rsidRPr="00F10475">
        <w:rPr>
          <w:rFonts w:asciiTheme="minorHAnsi" w:hAnsiTheme="minorHAnsi" w:cstheme="minorHAnsi"/>
          <w:sz w:val="22"/>
          <w:szCs w:val="22"/>
        </w:rPr>
        <w:t xml:space="preserve"> </w:t>
      </w:r>
      <w:r w:rsidR="00742359" w:rsidRPr="00F10475">
        <w:rPr>
          <w:rFonts w:asciiTheme="minorHAnsi" w:hAnsiTheme="minorHAnsi" w:cstheme="minorHAnsi"/>
          <w:sz w:val="22"/>
          <w:szCs w:val="22"/>
        </w:rPr>
        <w:t>Ataskaitos</w:t>
      </w:r>
      <w:r w:rsidR="00742359">
        <w:rPr>
          <w:rFonts w:asciiTheme="minorHAnsi" w:hAnsiTheme="minorHAnsi" w:cstheme="minorHAnsi"/>
          <w:sz w:val="22"/>
          <w:szCs w:val="22"/>
        </w:rPr>
        <w:t xml:space="preserve"> už metus</w:t>
      </w:r>
      <w:r w:rsidR="00002037">
        <w:rPr>
          <w:rFonts w:asciiTheme="minorHAnsi" w:hAnsiTheme="minorHAnsi" w:cstheme="minorHAnsi"/>
          <w:sz w:val="22"/>
          <w:szCs w:val="22"/>
        </w:rPr>
        <w:t xml:space="preserve"> teikiamos kasmet iki vasario 15 dienos</w:t>
      </w:r>
      <w:r w:rsidR="00742359">
        <w:rPr>
          <w:rFonts w:asciiTheme="minorHAnsi" w:hAnsiTheme="minorHAnsi" w:cstheme="minorHAnsi"/>
          <w:sz w:val="22"/>
          <w:szCs w:val="22"/>
        </w:rPr>
        <w:t>.</w:t>
      </w:r>
    </w:p>
    <w:p w14:paraId="70EEE89A" w14:textId="13E2055D" w:rsidR="00AF540C" w:rsidRPr="00ED5916" w:rsidRDefault="00A65433" w:rsidP="00E860E8">
      <w:pPr>
        <w:pStyle w:val="Style21"/>
        <w:numPr>
          <w:ilvl w:val="2"/>
          <w:numId w:val="20"/>
        </w:numPr>
        <w:shd w:val="clear" w:color="auto" w:fill="auto"/>
        <w:tabs>
          <w:tab w:val="left" w:pos="567"/>
          <w:tab w:val="left" w:pos="925"/>
        </w:tabs>
        <w:spacing w:before="0" w:after="0" w:line="274" w:lineRule="exact"/>
        <w:ind w:left="0"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t xml:space="preserve">Patogios darbo sąlygos </w:t>
      </w:r>
      <w:r w:rsidR="00D97D16" w:rsidRPr="00ED5916">
        <w:rPr>
          <w:rStyle w:val="CharStyle38"/>
          <w:rFonts w:asciiTheme="minorHAnsi" w:hAnsiTheme="minorHAnsi" w:cstheme="minorHAnsi"/>
          <w:sz w:val="22"/>
          <w:szCs w:val="22"/>
        </w:rPr>
        <w:t xml:space="preserve">Gerovės </w:t>
      </w:r>
      <w:r w:rsidRPr="00ED5916">
        <w:rPr>
          <w:rStyle w:val="CharStyle38"/>
          <w:rFonts w:asciiTheme="minorHAnsi" w:hAnsiTheme="minorHAnsi" w:cstheme="minorHAnsi"/>
          <w:sz w:val="22"/>
          <w:szCs w:val="22"/>
        </w:rPr>
        <w:t>konsultantams, siekiant išlaikyti specialistus</w:t>
      </w:r>
      <w:r w:rsidR="00AF540C" w:rsidRPr="00ED5916">
        <w:rPr>
          <w:rStyle w:val="CharStyle38"/>
          <w:rFonts w:asciiTheme="minorHAnsi" w:hAnsiTheme="minorHAnsi" w:cstheme="minorHAnsi"/>
          <w:sz w:val="22"/>
          <w:szCs w:val="22"/>
        </w:rPr>
        <w:t>.</w:t>
      </w:r>
    </w:p>
    <w:p w14:paraId="2344F3E2" w14:textId="3B07D6B6" w:rsidR="00650E88" w:rsidRPr="0046710D" w:rsidRDefault="00650E88" w:rsidP="00E860E8">
      <w:pPr>
        <w:pStyle w:val="Style21"/>
        <w:numPr>
          <w:ilvl w:val="2"/>
          <w:numId w:val="20"/>
        </w:numPr>
        <w:shd w:val="clear" w:color="auto" w:fill="auto"/>
        <w:tabs>
          <w:tab w:val="left" w:pos="567"/>
          <w:tab w:val="left" w:pos="925"/>
        </w:tabs>
        <w:spacing w:before="0" w:after="0" w:line="274" w:lineRule="exact"/>
        <w:ind w:left="0" w:firstLine="0"/>
        <w:jc w:val="both"/>
        <w:rPr>
          <w:rStyle w:val="CharStyle38"/>
          <w:rFonts w:asciiTheme="minorHAnsi" w:hAnsiTheme="minorHAnsi" w:cstheme="minorHAnsi"/>
          <w:color w:val="auto"/>
          <w:sz w:val="22"/>
          <w:szCs w:val="22"/>
          <w:shd w:val="clear" w:color="auto" w:fill="auto"/>
          <w:lang w:eastAsia="en-US" w:bidi="ar-SA"/>
        </w:rPr>
      </w:pPr>
      <w:r w:rsidRPr="00ED5916">
        <w:rPr>
          <w:rStyle w:val="CharStyle38"/>
          <w:rFonts w:asciiTheme="minorHAnsi" w:hAnsiTheme="minorHAnsi" w:cstheme="minorHAnsi"/>
          <w:sz w:val="22"/>
          <w:szCs w:val="22"/>
        </w:rPr>
        <w:t>Išvystyta paslaugos teikimo infrastruktūra (</w:t>
      </w:r>
      <w:r w:rsidR="00BD7D86" w:rsidRPr="00ED5916">
        <w:rPr>
          <w:rStyle w:val="CharStyle38"/>
          <w:rFonts w:asciiTheme="minorHAnsi" w:hAnsiTheme="minorHAnsi" w:cstheme="minorHAnsi"/>
          <w:sz w:val="22"/>
          <w:szCs w:val="22"/>
        </w:rPr>
        <w:t xml:space="preserve">žr. </w:t>
      </w:r>
      <w:r w:rsidRPr="00ED5916">
        <w:rPr>
          <w:rStyle w:val="CharStyle38"/>
          <w:rFonts w:asciiTheme="minorHAnsi" w:hAnsiTheme="minorHAnsi" w:cstheme="minorHAnsi"/>
          <w:sz w:val="22"/>
          <w:szCs w:val="22"/>
        </w:rPr>
        <w:t>1.1, 1.2 punktai)</w:t>
      </w:r>
      <w:r w:rsidR="00AD0EC9" w:rsidRPr="00ED5916">
        <w:rPr>
          <w:rStyle w:val="CharStyle38"/>
          <w:rFonts w:asciiTheme="minorHAnsi" w:hAnsiTheme="minorHAnsi" w:cstheme="minorHAnsi"/>
          <w:sz w:val="22"/>
          <w:szCs w:val="22"/>
        </w:rPr>
        <w:t>.</w:t>
      </w:r>
    </w:p>
    <w:p w14:paraId="5A45791E" w14:textId="41113697" w:rsidR="001B4CA5" w:rsidRPr="00ED5916" w:rsidRDefault="001B4CA5" w:rsidP="00E860E8">
      <w:pPr>
        <w:pStyle w:val="Style21"/>
        <w:shd w:val="clear" w:color="auto" w:fill="auto"/>
        <w:tabs>
          <w:tab w:val="left" w:pos="567"/>
          <w:tab w:val="left" w:pos="925"/>
          <w:tab w:val="left" w:pos="959"/>
        </w:tabs>
        <w:spacing w:before="0" w:after="0" w:line="274" w:lineRule="exact"/>
        <w:ind w:firstLine="0"/>
        <w:jc w:val="both"/>
        <w:rPr>
          <w:rStyle w:val="CharStyle38"/>
          <w:rFonts w:asciiTheme="minorHAnsi" w:hAnsiTheme="minorHAnsi" w:cstheme="minorHAnsi"/>
          <w:color w:val="auto"/>
          <w:sz w:val="22"/>
          <w:szCs w:val="22"/>
          <w:shd w:val="clear" w:color="auto" w:fill="auto"/>
          <w:lang w:eastAsia="en-US" w:bidi="ar-SA"/>
        </w:rPr>
      </w:pPr>
    </w:p>
    <w:p w14:paraId="07C15487" w14:textId="5C533483" w:rsidR="00473004" w:rsidRDefault="00AD0EC9" w:rsidP="00473004">
      <w:pPr>
        <w:pStyle w:val="Style21"/>
        <w:numPr>
          <w:ilvl w:val="0"/>
          <w:numId w:val="20"/>
        </w:numPr>
        <w:shd w:val="clear" w:color="auto" w:fill="auto"/>
        <w:tabs>
          <w:tab w:val="left" w:pos="567"/>
          <w:tab w:val="left" w:pos="925"/>
          <w:tab w:val="left" w:pos="959"/>
        </w:tabs>
        <w:spacing w:before="0" w:after="0" w:line="274" w:lineRule="exact"/>
        <w:ind w:left="0" w:firstLine="0"/>
        <w:jc w:val="center"/>
        <w:rPr>
          <w:rFonts w:asciiTheme="minorHAnsi" w:hAnsiTheme="minorHAnsi" w:cstheme="minorHAnsi"/>
          <w:b/>
          <w:bCs/>
          <w:sz w:val="22"/>
          <w:szCs w:val="22"/>
        </w:rPr>
      </w:pPr>
      <w:r w:rsidRPr="00473004">
        <w:rPr>
          <w:rFonts w:asciiTheme="minorHAnsi" w:hAnsiTheme="minorHAnsi" w:cstheme="minorHAnsi"/>
          <w:bCs/>
          <w:color w:val="4472C4" w:themeColor="accent1"/>
          <w:sz w:val="22"/>
          <w:szCs w:val="22"/>
        </w:rPr>
        <w:t>GEROVĖS KONSULTANTAI</w:t>
      </w:r>
    </w:p>
    <w:p w14:paraId="7F125D7A" w14:textId="77777777" w:rsidR="00473004" w:rsidRDefault="00473004" w:rsidP="00473004">
      <w:pPr>
        <w:pStyle w:val="Style21"/>
        <w:shd w:val="clear" w:color="auto" w:fill="auto"/>
        <w:tabs>
          <w:tab w:val="left" w:pos="567"/>
          <w:tab w:val="left" w:pos="925"/>
          <w:tab w:val="left" w:pos="959"/>
        </w:tabs>
        <w:spacing w:before="0" w:after="0" w:line="274" w:lineRule="exact"/>
        <w:ind w:firstLine="0"/>
        <w:rPr>
          <w:rFonts w:asciiTheme="minorHAnsi" w:hAnsiTheme="minorHAnsi" w:cstheme="minorHAnsi"/>
          <w:b/>
          <w:bCs/>
          <w:sz w:val="22"/>
          <w:szCs w:val="22"/>
        </w:rPr>
      </w:pPr>
    </w:p>
    <w:p w14:paraId="22073025" w14:textId="5091E314" w:rsidR="00157E21" w:rsidRPr="00ED5916" w:rsidRDefault="007C4A2D" w:rsidP="00473004">
      <w:pPr>
        <w:pStyle w:val="Style21"/>
        <w:shd w:val="clear" w:color="auto" w:fill="auto"/>
        <w:tabs>
          <w:tab w:val="left" w:pos="567"/>
          <w:tab w:val="left" w:pos="925"/>
          <w:tab w:val="left" w:pos="959"/>
        </w:tabs>
        <w:spacing w:before="0" w:after="0" w:line="274" w:lineRule="exact"/>
        <w:ind w:firstLine="0"/>
        <w:rPr>
          <w:rFonts w:asciiTheme="minorHAnsi" w:hAnsiTheme="minorHAnsi" w:cstheme="minorHAnsi"/>
          <w:b/>
          <w:bCs/>
          <w:sz w:val="22"/>
          <w:szCs w:val="22"/>
        </w:rPr>
      </w:pPr>
      <w:r w:rsidRPr="00ED5916">
        <w:rPr>
          <w:rFonts w:asciiTheme="minorHAnsi" w:hAnsiTheme="minorHAnsi" w:cstheme="minorHAnsi"/>
          <w:sz w:val="22"/>
          <w:szCs w:val="22"/>
        </w:rPr>
        <w:t>Gerovės konsultanto paslaugų algoritmas pateiktas 2 pav</w:t>
      </w:r>
      <w:r>
        <w:rPr>
          <w:rFonts w:asciiTheme="minorHAnsi" w:hAnsiTheme="minorHAnsi" w:cstheme="minorHAnsi"/>
          <w:sz w:val="22"/>
          <w:szCs w:val="22"/>
        </w:rPr>
        <w:t>eiksle</w:t>
      </w:r>
      <w:r w:rsidRPr="00ED5916">
        <w:rPr>
          <w:rFonts w:asciiTheme="minorHAnsi" w:hAnsiTheme="minorHAnsi" w:cstheme="minorHAnsi"/>
          <w:sz w:val="22"/>
          <w:szCs w:val="22"/>
        </w:rPr>
        <w:t>.</w:t>
      </w:r>
    </w:p>
    <w:p w14:paraId="636FF39B" w14:textId="77777777" w:rsidR="00070D8A" w:rsidRPr="00ED5916" w:rsidRDefault="00070D8A" w:rsidP="00E860E8">
      <w:pPr>
        <w:pStyle w:val="Style21"/>
        <w:shd w:val="clear" w:color="auto" w:fill="auto"/>
        <w:tabs>
          <w:tab w:val="left" w:pos="567"/>
          <w:tab w:val="left" w:pos="925"/>
          <w:tab w:val="left" w:pos="959"/>
        </w:tabs>
        <w:spacing w:before="0" w:after="0" w:line="274" w:lineRule="exact"/>
        <w:ind w:firstLine="0"/>
        <w:jc w:val="both"/>
        <w:rPr>
          <w:rFonts w:asciiTheme="minorHAnsi" w:hAnsiTheme="minorHAnsi" w:cstheme="minorHAnsi"/>
          <w:b/>
          <w:bCs/>
          <w:sz w:val="22"/>
          <w:szCs w:val="22"/>
        </w:rPr>
      </w:pPr>
    </w:p>
    <w:p w14:paraId="30067172" w14:textId="77777777" w:rsidR="00D95D9F" w:rsidRPr="00510AC1" w:rsidRDefault="00A65433" w:rsidP="00E860E8">
      <w:pPr>
        <w:pStyle w:val="Style21"/>
        <w:numPr>
          <w:ilvl w:val="1"/>
          <w:numId w:val="1"/>
        </w:numPr>
        <w:shd w:val="clear" w:color="auto" w:fill="auto"/>
        <w:tabs>
          <w:tab w:val="left" w:pos="567"/>
          <w:tab w:val="left" w:pos="959"/>
        </w:tabs>
        <w:spacing w:before="0" w:after="0" w:line="274" w:lineRule="exact"/>
        <w:ind w:firstLine="0"/>
        <w:jc w:val="both"/>
        <w:rPr>
          <w:rStyle w:val="CharStyle39"/>
          <w:rFonts w:asciiTheme="minorHAnsi" w:hAnsiTheme="minorHAnsi" w:cstheme="minorHAnsi"/>
          <w:i/>
          <w:iCs/>
          <w:color w:val="auto"/>
          <w:sz w:val="22"/>
          <w:szCs w:val="22"/>
          <w:shd w:val="clear" w:color="auto" w:fill="auto"/>
          <w:lang w:eastAsia="en-US" w:bidi="ar-SA"/>
        </w:rPr>
      </w:pPr>
      <w:r w:rsidRPr="00510AC1">
        <w:rPr>
          <w:rStyle w:val="CharStyle39"/>
          <w:rFonts w:asciiTheme="minorHAnsi" w:hAnsiTheme="minorHAnsi" w:cstheme="minorHAnsi"/>
          <w:color w:val="auto"/>
          <w:sz w:val="22"/>
          <w:szCs w:val="22"/>
        </w:rPr>
        <w:t>Gerovės konsultantais gali būti</w:t>
      </w:r>
      <w:r w:rsidR="00D95D9F" w:rsidRPr="00510AC1">
        <w:rPr>
          <w:rStyle w:val="CharStyle39"/>
          <w:rFonts w:asciiTheme="minorHAnsi" w:hAnsiTheme="minorHAnsi" w:cstheme="minorHAnsi"/>
          <w:color w:val="auto"/>
          <w:sz w:val="22"/>
          <w:szCs w:val="22"/>
        </w:rPr>
        <w:t>:</w:t>
      </w:r>
    </w:p>
    <w:p w14:paraId="34920045" w14:textId="0F0C3DB7" w:rsidR="007E3D82" w:rsidRPr="00510AC1" w:rsidRDefault="007E3D82"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i/>
          <w:iCs/>
          <w:sz w:val="22"/>
          <w:szCs w:val="22"/>
        </w:rPr>
      </w:pPr>
      <w:r>
        <w:rPr>
          <w:rFonts w:asciiTheme="minorHAnsi" w:hAnsiTheme="minorHAnsi" w:cstheme="minorHAnsi"/>
          <w:sz w:val="22"/>
          <w:szCs w:val="22"/>
        </w:rPr>
        <w:t>2.1.</w:t>
      </w:r>
      <w:r w:rsidR="003752E4">
        <w:rPr>
          <w:rFonts w:asciiTheme="minorHAnsi" w:hAnsiTheme="minorHAnsi" w:cstheme="minorHAnsi"/>
          <w:sz w:val="22"/>
          <w:szCs w:val="22"/>
        </w:rPr>
        <w:t>1</w:t>
      </w:r>
      <w:r>
        <w:rPr>
          <w:rFonts w:asciiTheme="minorHAnsi" w:hAnsiTheme="minorHAnsi" w:cstheme="minorHAnsi"/>
          <w:sz w:val="22"/>
          <w:szCs w:val="22"/>
        </w:rPr>
        <w:t xml:space="preserve">. </w:t>
      </w:r>
      <w:r w:rsidR="00200240">
        <w:rPr>
          <w:rFonts w:asciiTheme="minorHAnsi" w:hAnsiTheme="minorHAnsi" w:cstheme="minorHAnsi"/>
          <w:sz w:val="22"/>
          <w:szCs w:val="22"/>
        </w:rPr>
        <w:t xml:space="preserve"> </w:t>
      </w:r>
      <w:r w:rsidR="003752E4">
        <w:rPr>
          <w:rFonts w:asciiTheme="minorHAnsi" w:hAnsiTheme="minorHAnsi" w:cstheme="minorHAnsi"/>
          <w:sz w:val="22"/>
          <w:szCs w:val="22"/>
        </w:rPr>
        <w:t>Į</w:t>
      </w:r>
      <w:r>
        <w:rPr>
          <w:rFonts w:asciiTheme="minorHAnsi" w:hAnsiTheme="minorHAnsi" w:cstheme="minorHAnsi"/>
          <w:sz w:val="22"/>
          <w:szCs w:val="22"/>
        </w:rPr>
        <w:t xml:space="preserve">giję </w:t>
      </w:r>
      <w:r w:rsidRPr="00510AC1">
        <w:rPr>
          <w:rStyle w:val="CharStyle39"/>
          <w:rFonts w:asciiTheme="minorHAnsi" w:hAnsiTheme="minorHAnsi" w:cstheme="minorHAnsi"/>
          <w:color w:val="auto"/>
          <w:sz w:val="22"/>
          <w:szCs w:val="22"/>
        </w:rPr>
        <w:t>ne žemesnį nei bakalauro laipsnį šių krypčių mokymuo</w:t>
      </w:r>
      <w:r>
        <w:rPr>
          <w:rStyle w:val="CharStyle39"/>
          <w:rFonts w:asciiTheme="minorHAnsi" w:hAnsiTheme="minorHAnsi" w:cstheme="minorHAnsi"/>
          <w:color w:val="auto"/>
          <w:sz w:val="22"/>
          <w:szCs w:val="22"/>
        </w:rPr>
        <w:t>se</w:t>
      </w:r>
      <w:r w:rsidRPr="00510AC1">
        <w:rPr>
          <w:rStyle w:val="CharStyle39"/>
          <w:rFonts w:asciiTheme="minorHAnsi" w:hAnsiTheme="minorHAnsi" w:cstheme="minorHAnsi"/>
          <w:color w:val="auto"/>
          <w:sz w:val="22"/>
          <w:szCs w:val="22"/>
        </w:rPr>
        <w:t xml:space="preserve"> (pagal „S</w:t>
      </w:r>
      <w:r w:rsidRPr="00510AC1">
        <w:rPr>
          <w:rFonts w:asciiTheme="minorHAnsi" w:hAnsiTheme="minorHAnsi" w:cstheme="minorHAnsi"/>
          <w:sz w:val="22"/>
          <w:szCs w:val="22"/>
        </w:rPr>
        <w:t>tudijų krypčių ir krypčių grupių, pagal kurias vyksta studijos aukštosiose mokyklose“, sąrašą, patvirtintą Lietuvos Respublikos švietimo ir mokslo ministro 2016 m. gruodžio 1 d. įsakymu Nr. V-1075):</w:t>
      </w:r>
    </w:p>
    <w:p w14:paraId="60212644" w14:textId="77777777" w:rsidR="007E3D82" w:rsidRPr="00510AC1" w:rsidRDefault="007E3D82" w:rsidP="00E860E8">
      <w:pPr>
        <w:pStyle w:val="Style21"/>
        <w:numPr>
          <w:ilvl w:val="3"/>
          <w:numId w:val="1"/>
        </w:numPr>
        <w:shd w:val="clear" w:color="auto" w:fill="auto"/>
        <w:tabs>
          <w:tab w:val="left" w:pos="567"/>
          <w:tab w:val="left" w:pos="959"/>
        </w:tabs>
        <w:spacing w:before="0" w:after="0" w:line="274" w:lineRule="exact"/>
        <w:ind w:firstLine="0"/>
        <w:jc w:val="both"/>
        <w:rPr>
          <w:rFonts w:asciiTheme="minorHAnsi" w:hAnsiTheme="minorHAnsi" w:cstheme="minorHAnsi"/>
          <w:i/>
          <w:iCs/>
          <w:sz w:val="22"/>
          <w:szCs w:val="22"/>
        </w:rPr>
      </w:pPr>
      <w:r w:rsidRPr="00FD2C51">
        <w:rPr>
          <w:rFonts w:asciiTheme="minorHAnsi" w:hAnsiTheme="minorHAnsi" w:cstheme="minorHAnsi"/>
          <w:sz w:val="22"/>
          <w:szCs w:val="22"/>
          <w:u w:val="single"/>
        </w:rPr>
        <w:t>Sveikatos mokslų krypties</w:t>
      </w:r>
      <w:r w:rsidRPr="00510AC1">
        <w:rPr>
          <w:rFonts w:asciiTheme="minorHAnsi" w:hAnsiTheme="minorHAnsi" w:cstheme="minorHAnsi"/>
          <w:sz w:val="22"/>
          <w:szCs w:val="22"/>
        </w:rPr>
        <w:t>: G01 Medicina, G04 Visuomenės sveikata, G06 Reabilitacija, G08 Slauga ir akušerija;</w:t>
      </w:r>
    </w:p>
    <w:p w14:paraId="72C5D851" w14:textId="77777777" w:rsidR="007E3D82" w:rsidRPr="003B1612" w:rsidRDefault="007E3D82" w:rsidP="00E860E8">
      <w:pPr>
        <w:pStyle w:val="Style21"/>
        <w:numPr>
          <w:ilvl w:val="3"/>
          <w:numId w:val="1"/>
        </w:numPr>
        <w:shd w:val="clear" w:color="auto" w:fill="auto"/>
        <w:tabs>
          <w:tab w:val="left" w:pos="567"/>
          <w:tab w:val="left" w:pos="959"/>
        </w:tabs>
        <w:spacing w:before="0" w:after="0" w:line="274" w:lineRule="exact"/>
        <w:ind w:firstLine="0"/>
        <w:jc w:val="both"/>
        <w:rPr>
          <w:rFonts w:asciiTheme="minorHAnsi" w:hAnsiTheme="minorHAnsi" w:cstheme="minorHAnsi"/>
          <w:i/>
          <w:iCs/>
          <w:sz w:val="22"/>
          <w:szCs w:val="22"/>
        </w:rPr>
      </w:pPr>
      <w:r w:rsidRPr="00FD2C51">
        <w:rPr>
          <w:rFonts w:asciiTheme="minorHAnsi" w:hAnsiTheme="minorHAnsi" w:cstheme="minorHAnsi"/>
          <w:sz w:val="22"/>
          <w:szCs w:val="22"/>
          <w:u w:val="single"/>
        </w:rPr>
        <w:t>S</w:t>
      </w:r>
      <w:r w:rsidRPr="00FD2C51">
        <w:rPr>
          <w:rStyle w:val="CharStyle39"/>
          <w:rFonts w:asciiTheme="minorHAnsi" w:hAnsiTheme="minorHAnsi" w:cstheme="minorHAnsi"/>
          <w:color w:val="auto"/>
          <w:sz w:val="22"/>
          <w:szCs w:val="22"/>
          <w:u w:val="single"/>
        </w:rPr>
        <w:t>ocialinių mokslų krypties</w:t>
      </w:r>
      <w:r w:rsidRPr="00510AC1">
        <w:rPr>
          <w:rStyle w:val="CharStyle39"/>
          <w:rFonts w:asciiTheme="minorHAnsi" w:hAnsiTheme="minorHAnsi" w:cstheme="minorHAnsi"/>
          <w:color w:val="auto"/>
          <w:sz w:val="22"/>
          <w:szCs w:val="22"/>
        </w:rPr>
        <w:t xml:space="preserve">: </w:t>
      </w:r>
      <w:r w:rsidRPr="00510AC1">
        <w:rPr>
          <w:rFonts w:asciiTheme="minorHAnsi" w:hAnsiTheme="minorHAnsi" w:cstheme="minorHAnsi"/>
          <w:sz w:val="22"/>
          <w:szCs w:val="22"/>
        </w:rPr>
        <w:t xml:space="preserve">J04 Socialinis darbas,  J07 Psichologija. </w:t>
      </w:r>
    </w:p>
    <w:p w14:paraId="1B722E3C" w14:textId="7AF78D06" w:rsidR="002D0770" w:rsidRPr="00510AC1" w:rsidRDefault="003752E4" w:rsidP="00E860E8">
      <w:pPr>
        <w:pStyle w:val="Style21"/>
        <w:numPr>
          <w:ilvl w:val="2"/>
          <w:numId w:val="1"/>
        </w:numPr>
        <w:shd w:val="clear" w:color="auto" w:fill="auto"/>
        <w:tabs>
          <w:tab w:val="left" w:pos="567"/>
          <w:tab w:val="left" w:pos="709"/>
        </w:tabs>
        <w:spacing w:before="0" w:after="0" w:line="274" w:lineRule="exact"/>
        <w:ind w:firstLine="0"/>
        <w:jc w:val="both"/>
        <w:rPr>
          <w:rFonts w:asciiTheme="minorHAnsi" w:hAnsiTheme="minorHAnsi" w:cstheme="minorHAnsi"/>
          <w:i/>
          <w:iCs/>
          <w:sz w:val="22"/>
          <w:szCs w:val="22"/>
        </w:rPr>
      </w:pPr>
      <w:r w:rsidRPr="00743664">
        <w:rPr>
          <w:rStyle w:val="CharStyle39"/>
          <w:rFonts w:asciiTheme="minorHAnsi" w:hAnsiTheme="minorHAnsi" w:cstheme="minorHAnsi"/>
          <w:color w:val="auto"/>
          <w:sz w:val="22"/>
          <w:szCs w:val="22"/>
          <w:u w:val="single"/>
        </w:rPr>
        <w:t>S</w:t>
      </w:r>
      <w:r w:rsidR="00F33ED4" w:rsidRPr="00743664">
        <w:rPr>
          <w:rStyle w:val="CharStyle39"/>
          <w:rFonts w:asciiTheme="minorHAnsi" w:hAnsiTheme="minorHAnsi" w:cstheme="minorHAnsi"/>
          <w:color w:val="auto"/>
          <w:sz w:val="22"/>
          <w:szCs w:val="22"/>
          <w:u w:val="single"/>
        </w:rPr>
        <w:t>pecialistai</w:t>
      </w:r>
      <w:r w:rsidR="00D95D9F" w:rsidRPr="00743664">
        <w:rPr>
          <w:rStyle w:val="CharStyle39"/>
          <w:rFonts w:asciiTheme="minorHAnsi" w:hAnsiTheme="minorHAnsi" w:cstheme="minorHAnsi"/>
          <w:color w:val="auto"/>
          <w:sz w:val="22"/>
          <w:szCs w:val="22"/>
          <w:u w:val="single"/>
        </w:rPr>
        <w:t>,</w:t>
      </w:r>
      <w:r w:rsidR="00F33ED4" w:rsidRPr="006307A7">
        <w:rPr>
          <w:rStyle w:val="CharStyle39"/>
          <w:rFonts w:asciiTheme="minorHAnsi" w:hAnsiTheme="minorHAnsi" w:cstheme="minorHAnsi"/>
          <w:color w:val="auto"/>
          <w:sz w:val="22"/>
          <w:szCs w:val="22"/>
        </w:rPr>
        <w:t xml:space="preserve"> </w:t>
      </w:r>
      <w:r w:rsidR="00F33ED4" w:rsidRPr="006307A7">
        <w:rPr>
          <w:rFonts w:asciiTheme="minorHAnsi" w:hAnsiTheme="minorHAnsi" w:cstheme="minorHAnsi"/>
          <w:sz w:val="22"/>
          <w:szCs w:val="22"/>
        </w:rPr>
        <w:t>baigę asmenų, patiriančių psichologinių ir emocinių sunkumų, žemo intensyvumo emocinio konsultavimo, remiantis kognityvine ir elgesio terapija, mokymus</w:t>
      </w:r>
      <w:r w:rsidR="0072127D">
        <w:rPr>
          <w:rFonts w:asciiTheme="minorHAnsi" w:hAnsiTheme="minorHAnsi" w:cstheme="minorHAnsi"/>
          <w:sz w:val="22"/>
          <w:szCs w:val="22"/>
        </w:rPr>
        <w:t xml:space="preserve"> (plačiau – </w:t>
      </w:r>
      <w:r w:rsidR="0072127D">
        <w:rPr>
          <w:rFonts w:asciiTheme="minorHAnsi" w:hAnsiTheme="minorHAnsi" w:cstheme="minorHAnsi"/>
          <w:sz w:val="22"/>
          <w:szCs w:val="22"/>
          <w:lang w:val="en-US"/>
        </w:rPr>
        <w:t>6 skyriuje)</w:t>
      </w:r>
      <w:r w:rsidR="00A01572">
        <w:rPr>
          <w:rFonts w:asciiTheme="minorHAnsi" w:hAnsiTheme="minorHAnsi" w:cstheme="minorHAnsi"/>
          <w:sz w:val="22"/>
          <w:szCs w:val="22"/>
        </w:rPr>
        <w:t xml:space="preserve"> ir turintys tai įrodantį dokumentą</w:t>
      </w:r>
      <w:r w:rsidRPr="002D0770">
        <w:rPr>
          <w:rFonts w:asciiTheme="minorHAnsi" w:hAnsiTheme="minorHAnsi" w:cstheme="minorHAnsi"/>
          <w:sz w:val="22"/>
          <w:szCs w:val="22"/>
        </w:rPr>
        <w:t>.</w:t>
      </w:r>
    </w:p>
    <w:p w14:paraId="447DE426" w14:textId="1E9176AA" w:rsidR="00A65433" w:rsidRPr="00510AC1" w:rsidRDefault="006714E2" w:rsidP="00E860E8">
      <w:pPr>
        <w:pStyle w:val="Style21"/>
        <w:numPr>
          <w:ilvl w:val="1"/>
          <w:numId w:val="1"/>
        </w:numPr>
        <w:shd w:val="clear" w:color="auto" w:fill="auto"/>
        <w:tabs>
          <w:tab w:val="left" w:pos="567"/>
          <w:tab w:val="left" w:pos="959"/>
        </w:tabs>
        <w:spacing w:before="0" w:after="0" w:line="274" w:lineRule="exact"/>
        <w:ind w:firstLine="0"/>
        <w:jc w:val="both"/>
        <w:rPr>
          <w:rFonts w:asciiTheme="minorHAnsi" w:hAnsiTheme="minorHAnsi" w:cstheme="minorHAnsi"/>
          <w:i/>
          <w:iCs/>
          <w:sz w:val="22"/>
          <w:szCs w:val="22"/>
        </w:rPr>
      </w:pPr>
      <w:r w:rsidRPr="00510AC1">
        <w:rPr>
          <w:rFonts w:asciiTheme="minorHAnsi" w:hAnsiTheme="minorHAnsi" w:cstheme="minorHAnsi"/>
          <w:sz w:val="22"/>
          <w:szCs w:val="22"/>
        </w:rPr>
        <w:t xml:space="preserve">Gerovės konsultantų </w:t>
      </w:r>
      <w:r w:rsidR="00A65433" w:rsidRPr="00510AC1">
        <w:rPr>
          <w:rFonts w:asciiTheme="minorHAnsi" w:hAnsiTheme="minorHAnsi" w:cstheme="minorHAnsi"/>
          <w:sz w:val="22"/>
          <w:szCs w:val="22"/>
        </w:rPr>
        <w:t>pagrindinės funkcijos:</w:t>
      </w:r>
    </w:p>
    <w:p w14:paraId="6C4966DF" w14:textId="23A6D2D8" w:rsidR="006D57FC" w:rsidRPr="00510AC1" w:rsidRDefault="00464758" w:rsidP="00E860E8">
      <w:pPr>
        <w:pStyle w:val="Style21"/>
        <w:numPr>
          <w:ilvl w:val="2"/>
          <w:numId w:val="1"/>
        </w:numPr>
        <w:shd w:val="clear" w:color="auto" w:fill="auto"/>
        <w:tabs>
          <w:tab w:val="left" w:pos="567"/>
          <w:tab w:val="left" w:pos="925"/>
        </w:tabs>
        <w:spacing w:before="0" w:after="0" w:line="274" w:lineRule="exact"/>
        <w:ind w:firstLine="0"/>
        <w:jc w:val="both"/>
        <w:rPr>
          <w:rFonts w:asciiTheme="minorHAnsi" w:hAnsiTheme="minorHAnsi" w:cstheme="minorHAnsi"/>
          <w:sz w:val="22"/>
          <w:szCs w:val="22"/>
        </w:rPr>
      </w:pPr>
      <w:r w:rsidRPr="00510AC1">
        <w:rPr>
          <w:rFonts w:asciiTheme="minorHAnsi" w:hAnsiTheme="minorHAnsi" w:cstheme="minorHAnsi"/>
          <w:sz w:val="22"/>
          <w:szCs w:val="22"/>
        </w:rPr>
        <w:t xml:space="preserve">Organizuoti pirminį </w:t>
      </w:r>
      <w:r w:rsidR="00AC45A9" w:rsidRPr="00510AC1">
        <w:rPr>
          <w:rFonts w:asciiTheme="minorHAnsi" w:hAnsiTheme="minorHAnsi" w:cstheme="minorHAnsi"/>
          <w:sz w:val="22"/>
          <w:szCs w:val="22"/>
        </w:rPr>
        <w:t>susitikimą</w:t>
      </w:r>
      <w:r w:rsidR="00AB1AC3" w:rsidRPr="00510AC1">
        <w:rPr>
          <w:rFonts w:asciiTheme="minorHAnsi" w:hAnsiTheme="minorHAnsi" w:cstheme="minorHAnsi"/>
          <w:sz w:val="22"/>
          <w:szCs w:val="22"/>
        </w:rPr>
        <w:t>,</w:t>
      </w:r>
      <w:r w:rsidR="0046710D" w:rsidRPr="00510AC1">
        <w:rPr>
          <w:rFonts w:asciiTheme="minorHAnsi" w:hAnsiTheme="minorHAnsi" w:cstheme="minorHAnsi"/>
          <w:sz w:val="22"/>
          <w:szCs w:val="22"/>
        </w:rPr>
        <w:t xml:space="preserve"> </w:t>
      </w:r>
      <w:r w:rsidR="006714E2" w:rsidRPr="00510AC1">
        <w:rPr>
          <w:rFonts w:asciiTheme="minorHAnsi" w:hAnsiTheme="minorHAnsi" w:cstheme="minorHAnsi"/>
          <w:sz w:val="22"/>
          <w:szCs w:val="22"/>
        </w:rPr>
        <w:t xml:space="preserve">kurio metu, </w:t>
      </w:r>
      <w:r w:rsidR="0046710D" w:rsidRPr="00510AC1">
        <w:rPr>
          <w:rFonts w:asciiTheme="minorHAnsi" w:hAnsiTheme="minorHAnsi" w:cstheme="minorHAnsi"/>
          <w:sz w:val="22"/>
          <w:szCs w:val="22"/>
        </w:rPr>
        <w:t>atliekant apklausą</w:t>
      </w:r>
      <w:r w:rsidR="006714E2" w:rsidRPr="00510AC1">
        <w:rPr>
          <w:rFonts w:asciiTheme="minorHAnsi" w:hAnsiTheme="minorHAnsi" w:cstheme="minorHAnsi"/>
          <w:sz w:val="22"/>
          <w:szCs w:val="22"/>
        </w:rPr>
        <w:t>,</w:t>
      </w:r>
      <w:r w:rsidR="00AB1AC3" w:rsidRPr="00510AC1">
        <w:rPr>
          <w:rFonts w:asciiTheme="minorHAnsi" w:hAnsiTheme="minorHAnsi" w:cstheme="minorHAnsi"/>
          <w:sz w:val="22"/>
          <w:szCs w:val="22"/>
        </w:rPr>
        <w:t xml:space="preserve"> į</w:t>
      </w:r>
      <w:r w:rsidR="00A65433" w:rsidRPr="00510AC1">
        <w:rPr>
          <w:rFonts w:asciiTheme="minorHAnsi" w:hAnsiTheme="minorHAnsi" w:cstheme="minorHAnsi"/>
          <w:sz w:val="22"/>
          <w:szCs w:val="22"/>
        </w:rPr>
        <w:t>vertinti besikreip</w:t>
      </w:r>
      <w:r w:rsidR="0046710D" w:rsidRPr="00510AC1">
        <w:rPr>
          <w:rFonts w:asciiTheme="minorHAnsi" w:hAnsiTheme="minorHAnsi" w:cstheme="minorHAnsi"/>
          <w:sz w:val="22"/>
          <w:szCs w:val="22"/>
        </w:rPr>
        <w:t>iančio</w:t>
      </w:r>
      <w:r w:rsidR="00A65433" w:rsidRPr="00510AC1">
        <w:rPr>
          <w:rFonts w:asciiTheme="minorHAnsi" w:hAnsiTheme="minorHAnsi" w:cstheme="minorHAnsi"/>
          <w:sz w:val="22"/>
          <w:szCs w:val="22"/>
        </w:rPr>
        <w:t xml:space="preserve"> asmens psichikos sveikatos poreikius</w:t>
      </w:r>
      <w:r w:rsidR="00E02DE4" w:rsidRPr="00510AC1">
        <w:rPr>
          <w:rFonts w:asciiTheme="minorHAnsi" w:hAnsiTheme="minorHAnsi" w:cstheme="minorHAnsi"/>
          <w:sz w:val="22"/>
          <w:szCs w:val="22"/>
        </w:rPr>
        <w:t xml:space="preserve">, psichologinės gerovės lygį </w:t>
      </w:r>
      <w:r w:rsidR="00AE6634" w:rsidRPr="00510AC1">
        <w:rPr>
          <w:rFonts w:asciiTheme="minorHAnsi" w:hAnsiTheme="minorHAnsi" w:cstheme="minorHAnsi"/>
          <w:sz w:val="22"/>
          <w:szCs w:val="22"/>
        </w:rPr>
        <w:t>ir</w:t>
      </w:r>
      <w:r w:rsidR="00E02DE4" w:rsidRPr="00510AC1">
        <w:rPr>
          <w:rFonts w:asciiTheme="minorHAnsi" w:hAnsiTheme="minorHAnsi" w:cstheme="minorHAnsi"/>
          <w:sz w:val="22"/>
          <w:szCs w:val="22"/>
        </w:rPr>
        <w:t xml:space="preserve"> rizikos veiksnius</w:t>
      </w:r>
      <w:r w:rsidR="00AE6634" w:rsidRPr="00510AC1">
        <w:rPr>
          <w:rFonts w:asciiTheme="minorHAnsi" w:hAnsiTheme="minorHAnsi" w:cstheme="minorHAnsi"/>
          <w:sz w:val="22"/>
          <w:szCs w:val="22"/>
        </w:rPr>
        <w:t xml:space="preserve"> bei</w:t>
      </w:r>
      <w:r w:rsidR="00F91514" w:rsidRPr="00510AC1">
        <w:rPr>
          <w:rFonts w:asciiTheme="minorHAnsi" w:hAnsiTheme="minorHAnsi" w:cstheme="minorHAnsi"/>
          <w:sz w:val="22"/>
          <w:szCs w:val="22"/>
        </w:rPr>
        <w:t xml:space="preserve"> </w:t>
      </w:r>
      <w:r w:rsidR="00A65433" w:rsidRPr="00510AC1">
        <w:rPr>
          <w:rFonts w:asciiTheme="minorHAnsi" w:hAnsiTheme="minorHAnsi" w:cstheme="minorHAnsi"/>
          <w:sz w:val="22"/>
          <w:szCs w:val="22"/>
        </w:rPr>
        <w:t>sudaryti paslaugų teikimo planą</w:t>
      </w:r>
      <w:r w:rsidR="006B2EAD" w:rsidRPr="00510AC1">
        <w:rPr>
          <w:rFonts w:asciiTheme="minorHAnsi" w:hAnsiTheme="minorHAnsi" w:cstheme="minorHAnsi"/>
          <w:sz w:val="22"/>
          <w:szCs w:val="22"/>
        </w:rPr>
        <w:t>.</w:t>
      </w:r>
      <w:r w:rsidR="00AE6634" w:rsidRPr="00510AC1">
        <w:rPr>
          <w:rFonts w:asciiTheme="minorHAnsi" w:hAnsiTheme="minorHAnsi" w:cstheme="minorHAnsi"/>
          <w:sz w:val="22"/>
          <w:szCs w:val="22"/>
        </w:rPr>
        <w:t xml:space="preserve"> </w:t>
      </w:r>
    </w:p>
    <w:p w14:paraId="372B0328" w14:textId="3714BD37" w:rsidR="007C4A2D" w:rsidRPr="00510AC1" w:rsidRDefault="007C4A2D" w:rsidP="00E860E8">
      <w:pPr>
        <w:pStyle w:val="Style21"/>
        <w:numPr>
          <w:ilvl w:val="2"/>
          <w:numId w:val="1"/>
        </w:numPr>
        <w:shd w:val="clear" w:color="auto" w:fill="auto"/>
        <w:tabs>
          <w:tab w:val="left" w:pos="567"/>
          <w:tab w:val="left" w:pos="925"/>
        </w:tabs>
        <w:spacing w:before="0" w:after="0" w:line="274" w:lineRule="exact"/>
        <w:ind w:firstLine="0"/>
        <w:jc w:val="both"/>
        <w:rPr>
          <w:rFonts w:asciiTheme="minorHAnsi" w:hAnsiTheme="minorHAnsi" w:cstheme="minorHAnsi"/>
          <w:sz w:val="22"/>
          <w:szCs w:val="22"/>
        </w:rPr>
      </w:pPr>
      <w:r w:rsidRPr="00510AC1">
        <w:rPr>
          <w:rFonts w:asciiTheme="minorHAnsi" w:hAnsiTheme="minorHAnsi" w:cstheme="minorHAnsi"/>
          <w:sz w:val="22"/>
          <w:szCs w:val="22"/>
        </w:rPr>
        <w:t xml:space="preserve">Psichikos sveikatos poreikiai, psichologinės gerovės lygis ir rizikos veiksniai įvertinami remiantis </w:t>
      </w:r>
      <w:r w:rsidR="00FB0C06" w:rsidRPr="00510AC1">
        <w:rPr>
          <w:rFonts w:asciiTheme="minorHAnsi" w:hAnsiTheme="minorHAnsi" w:cstheme="minorHAnsi"/>
          <w:sz w:val="22"/>
          <w:szCs w:val="22"/>
        </w:rPr>
        <w:t>Gerovės konsultantų centrų darbo ataskaitomis ir pildomų klausimynų bei skalių</w:t>
      </w:r>
      <w:r w:rsidR="005B2E77" w:rsidRPr="005B2E77">
        <w:rPr>
          <w:rFonts w:asciiTheme="minorHAnsi" w:hAnsiTheme="minorHAnsi" w:cstheme="minorHAnsi"/>
          <w:sz w:val="22"/>
          <w:szCs w:val="22"/>
        </w:rPr>
        <w:t xml:space="preserve"> </w:t>
      </w:r>
      <w:r w:rsidR="005B2E77" w:rsidRPr="00510AC1">
        <w:rPr>
          <w:rFonts w:asciiTheme="minorHAnsi" w:hAnsiTheme="minorHAnsi" w:cstheme="minorHAnsi"/>
          <w:sz w:val="22"/>
          <w:szCs w:val="22"/>
        </w:rPr>
        <w:t>analize</w:t>
      </w:r>
      <w:r w:rsidR="005B2E77">
        <w:rPr>
          <w:rFonts w:asciiTheme="minorHAnsi" w:hAnsiTheme="minorHAnsi" w:cstheme="minorHAnsi"/>
          <w:sz w:val="22"/>
          <w:szCs w:val="22"/>
        </w:rPr>
        <w:t>.</w:t>
      </w:r>
    </w:p>
    <w:p w14:paraId="499BE65A" w14:textId="460CB57A" w:rsidR="00E02DE4" w:rsidRPr="00AE6634" w:rsidRDefault="00AE6634" w:rsidP="00E860E8">
      <w:pPr>
        <w:pStyle w:val="Style21"/>
        <w:numPr>
          <w:ilvl w:val="2"/>
          <w:numId w:val="1"/>
        </w:numPr>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r w:rsidRPr="00AE6634">
        <w:rPr>
          <w:rFonts w:asciiTheme="minorHAnsi" w:hAnsiTheme="minorHAnsi" w:cstheme="minorHAnsi"/>
          <w:sz w:val="22"/>
          <w:szCs w:val="22"/>
        </w:rPr>
        <w:t>K</w:t>
      </w:r>
      <w:r w:rsidR="00E02DE4" w:rsidRPr="00AE6634">
        <w:rPr>
          <w:rFonts w:asciiTheme="minorHAnsi" w:hAnsiTheme="minorHAnsi" w:cstheme="minorHAnsi"/>
          <w:color w:val="000000"/>
          <w:sz w:val="22"/>
          <w:szCs w:val="22"/>
        </w:rPr>
        <w:t xml:space="preserve">ilus įtarimų, jog pasireiškia psichikos ir elgesio sutrikimų požymiai, </w:t>
      </w:r>
      <w:r>
        <w:rPr>
          <w:rFonts w:asciiTheme="minorHAnsi" w:hAnsiTheme="minorHAnsi" w:cstheme="minorHAnsi"/>
          <w:color w:val="000000"/>
          <w:sz w:val="22"/>
          <w:szCs w:val="22"/>
        </w:rPr>
        <w:t xml:space="preserve">kuriems esant Gerovės konsultantas </w:t>
      </w:r>
      <w:r w:rsidR="006714E2">
        <w:rPr>
          <w:rFonts w:asciiTheme="minorHAnsi" w:hAnsiTheme="minorHAnsi" w:cstheme="minorHAnsi"/>
          <w:color w:val="000000"/>
          <w:sz w:val="22"/>
          <w:szCs w:val="22"/>
        </w:rPr>
        <w:t>savo kompetencijų ribose</w:t>
      </w:r>
      <w:r w:rsidR="004B56A5">
        <w:rPr>
          <w:rFonts w:asciiTheme="minorHAnsi" w:hAnsiTheme="minorHAnsi" w:cstheme="minorHAnsi"/>
          <w:color w:val="000000"/>
          <w:sz w:val="22"/>
          <w:szCs w:val="22"/>
        </w:rPr>
        <w:t xml:space="preserve"> </w:t>
      </w:r>
      <w:r w:rsidR="004B56A5" w:rsidRPr="004B56A5">
        <w:rPr>
          <w:rFonts w:asciiTheme="minorHAnsi" w:hAnsiTheme="minorHAnsi" w:cstheme="minorHAnsi"/>
          <w:color w:val="000000"/>
          <w:sz w:val="22"/>
          <w:szCs w:val="22"/>
        </w:rPr>
        <w:t>negali padėti</w:t>
      </w:r>
      <w:r>
        <w:rPr>
          <w:rFonts w:asciiTheme="minorHAnsi" w:hAnsiTheme="minorHAnsi" w:cstheme="minorHAnsi"/>
          <w:color w:val="000000"/>
          <w:sz w:val="22"/>
          <w:szCs w:val="22"/>
        </w:rPr>
        <w:t xml:space="preserve">, </w:t>
      </w:r>
      <w:r w:rsidR="00E02DE4" w:rsidRPr="00AE6634">
        <w:rPr>
          <w:rFonts w:asciiTheme="minorHAnsi" w:hAnsiTheme="minorHAnsi" w:cstheme="minorHAnsi"/>
          <w:color w:val="000000"/>
          <w:sz w:val="22"/>
          <w:szCs w:val="22"/>
        </w:rPr>
        <w:t xml:space="preserve">rekomenduoti kreiptis į asmens sveikatos priežiūros įstaigą, teikiančią psichikos sveikatos priežiūros paslaugas, </w:t>
      </w:r>
      <w:r w:rsidR="003D5188">
        <w:rPr>
          <w:rFonts w:asciiTheme="minorHAnsi" w:hAnsiTheme="minorHAnsi" w:cstheme="minorHAnsi"/>
          <w:color w:val="000000"/>
          <w:sz w:val="22"/>
          <w:szCs w:val="22"/>
        </w:rPr>
        <w:t>su</w:t>
      </w:r>
      <w:r w:rsidR="00E02DE4" w:rsidRPr="00AE6634">
        <w:rPr>
          <w:rFonts w:asciiTheme="minorHAnsi" w:hAnsiTheme="minorHAnsi" w:cstheme="minorHAnsi"/>
          <w:color w:val="000000"/>
          <w:sz w:val="22"/>
          <w:szCs w:val="22"/>
        </w:rPr>
        <w:t xml:space="preserve">teikti informaciją, kuri įstaiga </w:t>
      </w:r>
      <w:r w:rsidR="004B56A5">
        <w:rPr>
          <w:rFonts w:asciiTheme="minorHAnsi" w:hAnsiTheme="minorHAnsi" w:cstheme="minorHAnsi"/>
          <w:color w:val="000000"/>
          <w:sz w:val="22"/>
          <w:szCs w:val="22"/>
        </w:rPr>
        <w:t xml:space="preserve">tokias paslaugas teikia bei </w:t>
      </w:r>
      <w:r w:rsidR="00E02DE4" w:rsidRPr="00AE6634">
        <w:rPr>
          <w:rFonts w:asciiTheme="minorHAnsi" w:hAnsiTheme="minorHAnsi" w:cstheme="minorHAnsi"/>
          <w:color w:val="000000"/>
          <w:sz w:val="22"/>
          <w:szCs w:val="22"/>
        </w:rPr>
        <w:t>paaiškinti šių paslaugų gavimo tvarką</w:t>
      </w:r>
      <w:r>
        <w:rPr>
          <w:rFonts w:asciiTheme="minorHAnsi" w:hAnsiTheme="minorHAnsi" w:cstheme="minorHAnsi"/>
          <w:color w:val="000000"/>
          <w:sz w:val="22"/>
          <w:szCs w:val="22"/>
        </w:rPr>
        <w:t>.</w:t>
      </w:r>
    </w:p>
    <w:p w14:paraId="0861EF94" w14:textId="731CE4F8" w:rsidR="00A65433" w:rsidRPr="00AE6634" w:rsidRDefault="00AE6634" w:rsidP="00E860E8">
      <w:pPr>
        <w:pStyle w:val="Style21"/>
        <w:numPr>
          <w:ilvl w:val="2"/>
          <w:numId w:val="1"/>
        </w:numPr>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r>
        <w:rPr>
          <w:rFonts w:asciiTheme="minorHAnsi" w:hAnsiTheme="minorHAnsi" w:cstheme="minorHAnsi"/>
          <w:sz w:val="22"/>
          <w:szCs w:val="22"/>
        </w:rPr>
        <w:t>Pagal pirmojo susitikimo metu sudarytą paslaugų teikimo planą t</w:t>
      </w:r>
      <w:r w:rsidR="00A65433" w:rsidRPr="00AE6634">
        <w:rPr>
          <w:rFonts w:asciiTheme="minorHAnsi" w:hAnsiTheme="minorHAnsi" w:cstheme="minorHAnsi"/>
          <w:sz w:val="22"/>
          <w:szCs w:val="22"/>
        </w:rPr>
        <w:t xml:space="preserve">eikti įrodymais pagrįstas žemo intensyvumo </w:t>
      </w:r>
      <w:r w:rsidR="00D97D16" w:rsidRPr="00AE6634">
        <w:rPr>
          <w:rFonts w:asciiTheme="minorHAnsi" w:hAnsiTheme="minorHAnsi" w:cstheme="minorHAnsi"/>
          <w:sz w:val="22"/>
          <w:szCs w:val="22"/>
        </w:rPr>
        <w:t xml:space="preserve">emocinio </w:t>
      </w:r>
      <w:r w:rsidR="00A65433" w:rsidRPr="00AE6634">
        <w:rPr>
          <w:rFonts w:asciiTheme="minorHAnsi" w:hAnsiTheme="minorHAnsi" w:cstheme="minorHAnsi"/>
          <w:sz w:val="22"/>
          <w:szCs w:val="22"/>
        </w:rPr>
        <w:t>konsultavimo</w:t>
      </w:r>
      <w:r w:rsidR="00F91514" w:rsidRPr="00AE6634">
        <w:rPr>
          <w:rFonts w:asciiTheme="minorHAnsi" w:hAnsiTheme="minorHAnsi" w:cstheme="minorHAnsi"/>
          <w:sz w:val="22"/>
          <w:szCs w:val="22"/>
        </w:rPr>
        <w:t xml:space="preserve"> </w:t>
      </w:r>
      <w:r w:rsidR="00A65433" w:rsidRPr="00AE6634">
        <w:rPr>
          <w:rFonts w:asciiTheme="minorHAnsi" w:hAnsiTheme="minorHAnsi" w:cstheme="minorHAnsi"/>
          <w:sz w:val="22"/>
          <w:szCs w:val="22"/>
        </w:rPr>
        <w:t>paslaugas</w:t>
      </w:r>
      <w:r w:rsidR="0072127D">
        <w:rPr>
          <w:rFonts w:asciiTheme="minorHAnsi" w:hAnsiTheme="minorHAnsi" w:cstheme="minorHAnsi"/>
          <w:sz w:val="22"/>
          <w:szCs w:val="22"/>
        </w:rPr>
        <w:t xml:space="preserve"> (plačiau – 9 skyriuje)</w:t>
      </w:r>
      <w:r w:rsidR="007C5CDA" w:rsidRPr="00AE6634">
        <w:rPr>
          <w:rFonts w:asciiTheme="minorHAnsi" w:hAnsiTheme="minorHAnsi" w:cstheme="minorHAnsi"/>
          <w:sz w:val="22"/>
          <w:szCs w:val="22"/>
        </w:rPr>
        <w:t xml:space="preserve"> individuali</w:t>
      </w:r>
      <w:r w:rsidR="006714E2">
        <w:rPr>
          <w:rFonts w:asciiTheme="minorHAnsi" w:hAnsiTheme="minorHAnsi" w:cstheme="minorHAnsi"/>
          <w:sz w:val="22"/>
          <w:szCs w:val="22"/>
        </w:rPr>
        <w:t>ai</w:t>
      </w:r>
      <w:r w:rsidR="00A65433" w:rsidRPr="00AE6634">
        <w:rPr>
          <w:rFonts w:asciiTheme="minorHAnsi" w:hAnsiTheme="minorHAnsi" w:cstheme="minorHAnsi"/>
          <w:sz w:val="22"/>
          <w:szCs w:val="22"/>
        </w:rPr>
        <w:t xml:space="preserve"> asmenims, susiduriantiems su emociniais </w:t>
      </w:r>
      <w:r w:rsidR="001B4CA5" w:rsidRPr="00AE6634">
        <w:rPr>
          <w:rFonts w:asciiTheme="minorHAnsi" w:hAnsiTheme="minorHAnsi" w:cstheme="minorHAnsi"/>
          <w:sz w:val="22"/>
          <w:szCs w:val="22"/>
        </w:rPr>
        <w:t>sunkumais</w:t>
      </w:r>
      <w:r>
        <w:rPr>
          <w:rFonts w:asciiTheme="minorHAnsi" w:hAnsiTheme="minorHAnsi" w:cstheme="minorHAnsi"/>
          <w:sz w:val="22"/>
          <w:szCs w:val="22"/>
        </w:rPr>
        <w:t xml:space="preserve"> bei</w:t>
      </w:r>
      <w:r w:rsidRPr="00AE6634">
        <w:rPr>
          <w:rFonts w:asciiTheme="minorHAnsi" w:hAnsiTheme="minorHAnsi" w:cstheme="minorHAnsi"/>
          <w:sz w:val="22"/>
          <w:szCs w:val="22"/>
        </w:rPr>
        <w:t xml:space="preserve"> </w:t>
      </w:r>
      <w:r w:rsidRPr="00ED5916">
        <w:rPr>
          <w:rFonts w:asciiTheme="minorHAnsi" w:hAnsiTheme="minorHAnsi" w:cstheme="minorHAnsi"/>
          <w:sz w:val="22"/>
          <w:szCs w:val="22"/>
        </w:rPr>
        <w:t xml:space="preserve">numatyta tvarka </w:t>
      </w:r>
      <w:r>
        <w:rPr>
          <w:rFonts w:asciiTheme="minorHAnsi" w:hAnsiTheme="minorHAnsi" w:cstheme="minorHAnsi"/>
          <w:sz w:val="22"/>
          <w:szCs w:val="22"/>
        </w:rPr>
        <w:t xml:space="preserve">konsultacijų metu </w:t>
      </w:r>
      <w:r w:rsidR="007C4A2D">
        <w:rPr>
          <w:rFonts w:asciiTheme="minorHAnsi" w:hAnsiTheme="minorHAnsi" w:cstheme="minorHAnsi"/>
          <w:sz w:val="22"/>
          <w:szCs w:val="22"/>
        </w:rPr>
        <w:t xml:space="preserve">periodiškai </w:t>
      </w:r>
      <w:r w:rsidRPr="00ED5916">
        <w:rPr>
          <w:rFonts w:asciiTheme="minorHAnsi" w:hAnsiTheme="minorHAnsi" w:cstheme="minorHAnsi"/>
          <w:sz w:val="22"/>
          <w:szCs w:val="22"/>
        </w:rPr>
        <w:t xml:space="preserve">atlikti </w:t>
      </w:r>
      <w:r>
        <w:rPr>
          <w:rFonts w:asciiTheme="minorHAnsi" w:hAnsiTheme="minorHAnsi" w:cstheme="minorHAnsi"/>
          <w:sz w:val="22"/>
          <w:szCs w:val="22"/>
        </w:rPr>
        <w:t xml:space="preserve">emocinės būklės </w:t>
      </w:r>
      <w:r w:rsidRPr="00ED5916">
        <w:rPr>
          <w:rFonts w:asciiTheme="minorHAnsi" w:hAnsiTheme="minorHAnsi" w:cstheme="minorHAnsi"/>
          <w:sz w:val="22"/>
          <w:szCs w:val="22"/>
        </w:rPr>
        <w:t>vertinim</w:t>
      </w:r>
      <w:r w:rsidR="003D5188">
        <w:rPr>
          <w:rFonts w:asciiTheme="minorHAnsi" w:hAnsiTheme="minorHAnsi" w:cstheme="minorHAnsi"/>
          <w:sz w:val="22"/>
          <w:szCs w:val="22"/>
        </w:rPr>
        <w:t>ą</w:t>
      </w:r>
      <w:r>
        <w:rPr>
          <w:rFonts w:asciiTheme="minorHAnsi" w:hAnsiTheme="minorHAnsi" w:cstheme="minorHAnsi"/>
          <w:sz w:val="22"/>
          <w:szCs w:val="22"/>
        </w:rPr>
        <w:t>.</w:t>
      </w:r>
    </w:p>
    <w:p w14:paraId="3030BC2F" w14:textId="49C2B76F" w:rsidR="00A65433" w:rsidRDefault="00A65433" w:rsidP="00E860E8">
      <w:pPr>
        <w:pStyle w:val="Style21"/>
        <w:numPr>
          <w:ilvl w:val="2"/>
          <w:numId w:val="1"/>
        </w:numPr>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Administruoti savo veiklą, t.</w:t>
      </w:r>
      <w:r w:rsidR="00FB0C06">
        <w:rPr>
          <w:rFonts w:asciiTheme="minorHAnsi" w:hAnsiTheme="minorHAnsi" w:cstheme="minorHAnsi"/>
          <w:sz w:val="22"/>
          <w:szCs w:val="22"/>
        </w:rPr>
        <w:t xml:space="preserve"> </w:t>
      </w:r>
      <w:r w:rsidRPr="00ED5916">
        <w:rPr>
          <w:rFonts w:asciiTheme="minorHAnsi" w:hAnsiTheme="minorHAnsi" w:cstheme="minorHAnsi"/>
          <w:sz w:val="22"/>
          <w:szCs w:val="22"/>
        </w:rPr>
        <w:t xml:space="preserve">y. pildyti </w:t>
      </w:r>
      <w:r w:rsidR="00AE6634">
        <w:rPr>
          <w:rFonts w:asciiTheme="minorHAnsi" w:hAnsiTheme="minorHAnsi" w:cstheme="minorHAnsi"/>
          <w:sz w:val="22"/>
          <w:szCs w:val="22"/>
        </w:rPr>
        <w:t xml:space="preserve">paslaugų teikimo žurnalą, </w:t>
      </w:r>
      <w:r w:rsidRPr="00ED5916">
        <w:rPr>
          <w:rFonts w:asciiTheme="minorHAnsi" w:hAnsiTheme="minorHAnsi" w:cstheme="minorHAnsi"/>
          <w:sz w:val="22"/>
          <w:szCs w:val="22"/>
        </w:rPr>
        <w:t>kuri</w:t>
      </w:r>
      <w:r w:rsidR="00AE6634">
        <w:rPr>
          <w:rFonts w:asciiTheme="minorHAnsi" w:hAnsiTheme="minorHAnsi" w:cstheme="minorHAnsi"/>
          <w:sz w:val="22"/>
          <w:szCs w:val="22"/>
        </w:rPr>
        <w:t>ame turi būti</w:t>
      </w:r>
      <w:r w:rsidRPr="00ED5916">
        <w:rPr>
          <w:rFonts w:asciiTheme="minorHAnsi" w:hAnsiTheme="minorHAnsi" w:cstheme="minorHAnsi"/>
          <w:sz w:val="22"/>
          <w:szCs w:val="22"/>
        </w:rPr>
        <w:t xml:space="preserve"> nurodomi </w:t>
      </w:r>
      <w:r w:rsidR="002B2B50">
        <w:rPr>
          <w:rFonts w:asciiTheme="minorHAnsi" w:hAnsiTheme="minorHAnsi" w:cstheme="minorHAnsi"/>
          <w:sz w:val="22"/>
          <w:szCs w:val="22"/>
        </w:rPr>
        <w:t xml:space="preserve">paslaugų gavėjo </w:t>
      </w:r>
      <w:r w:rsidRPr="00ED5916">
        <w:rPr>
          <w:rFonts w:asciiTheme="minorHAnsi" w:hAnsiTheme="minorHAnsi" w:cstheme="minorHAnsi"/>
          <w:sz w:val="22"/>
          <w:szCs w:val="22"/>
        </w:rPr>
        <w:t>duomenys</w:t>
      </w:r>
      <w:r w:rsidR="009936EA">
        <w:rPr>
          <w:rFonts w:cs="Calibri"/>
        </w:rPr>
        <w:t xml:space="preserve">, </w:t>
      </w:r>
      <w:r w:rsidR="009936EA" w:rsidRPr="00D138A3">
        <w:rPr>
          <w:rFonts w:asciiTheme="minorHAnsi" w:hAnsiTheme="minorHAnsi" w:cstheme="minorHAnsi"/>
          <w:sz w:val="22"/>
          <w:szCs w:val="22"/>
        </w:rPr>
        <w:t>laikantis konfidencialumo užtikrinimo principų</w:t>
      </w:r>
      <w:r w:rsidRPr="00ED5916">
        <w:rPr>
          <w:rFonts w:asciiTheme="minorHAnsi" w:hAnsiTheme="minorHAnsi" w:cstheme="minorHAnsi"/>
          <w:sz w:val="22"/>
          <w:szCs w:val="22"/>
        </w:rPr>
        <w:t xml:space="preserve">, atvykimo laikas, suteiktos konsultacijos trukmė, nuolat pildyti </w:t>
      </w:r>
      <w:r w:rsidR="00ED5916">
        <w:rPr>
          <w:rStyle w:val="CharStyle38"/>
          <w:rFonts w:asciiTheme="minorHAnsi" w:hAnsiTheme="minorHAnsi" w:cstheme="minorHAnsi"/>
          <w:color w:val="auto"/>
          <w:sz w:val="22"/>
          <w:szCs w:val="22"/>
        </w:rPr>
        <w:t>paslaugos gavėjo</w:t>
      </w:r>
      <w:r w:rsidR="0045625A" w:rsidRPr="00ED5916">
        <w:rPr>
          <w:rStyle w:val="CharStyle38"/>
          <w:rFonts w:asciiTheme="minorHAnsi" w:hAnsiTheme="minorHAnsi" w:cstheme="minorHAnsi"/>
          <w:color w:val="auto"/>
          <w:sz w:val="22"/>
          <w:szCs w:val="22"/>
        </w:rPr>
        <w:t xml:space="preserve"> standartinės emocinės būklės vertinimo klausimynų </w:t>
      </w:r>
      <w:r w:rsidRPr="00ED5916">
        <w:rPr>
          <w:rFonts w:asciiTheme="minorHAnsi" w:hAnsiTheme="minorHAnsi" w:cstheme="minorHAnsi"/>
          <w:sz w:val="22"/>
          <w:szCs w:val="22"/>
        </w:rPr>
        <w:t>rezultatus</w:t>
      </w:r>
      <w:r w:rsidR="00A94E05" w:rsidRPr="00ED5916">
        <w:rPr>
          <w:rFonts w:asciiTheme="minorHAnsi" w:hAnsiTheme="minorHAnsi" w:cstheme="minorHAnsi"/>
          <w:sz w:val="22"/>
          <w:szCs w:val="22"/>
        </w:rPr>
        <w:t>.</w:t>
      </w:r>
    </w:p>
    <w:p w14:paraId="2331D80C" w14:textId="6B5F54D9" w:rsidR="006B2EAD" w:rsidRPr="00AE6634" w:rsidRDefault="004B56A5" w:rsidP="00E860E8">
      <w:pPr>
        <w:pStyle w:val="Style21"/>
        <w:numPr>
          <w:ilvl w:val="2"/>
          <w:numId w:val="1"/>
        </w:numPr>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r>
        <w:rPr>
          <w:rFonts w:asciiTheme="minorHAnsi" w:hAnsiTheme="minorHAnsi" w:cstheme="minorHAnsi"/>
          <w:color w:val="000000"/>
          <w:sz w:val="22"/>
          <w:szCs w:val="22"/>
        </w:rPr>
        <w:t>Prireikus n</w:t>
      </w:r>
      <w:r w:rsidR="006B2EAD" w:rsidRPr="00AE6634">
        <w:rPr>
          <w:rFonts w:asciiTheme="minorHAnsi" w:hAnsiTheme="minorHAnsi" w:cstheme="minorHAnsi"/>
          <w:color w:val="000000"/>
          <w:sz w:val="22"/>
          <w:szCs w:val="22"/>
        </w:rPr>
        <w:t xml:space="preserve">epriskirtais </w:t>
      </w:r>
      <w:r w:rsidR="003D5188">
        <w:rPr>
          <w:rFonts w:asciiTheme="minorHAnsi" w:hAnsiTheme="minorHAnsi" w:cstheme="minorHAnsi"/>
          <w:color w:val="000000"/>
          <w:sz w:val="22"/>
          <w:szCs w:val="22"/>
        </w:rPr>
        <w:t>g</w:t>
      </w:r>
      <w:r w:rsidR="00AE6634">
        <w:rPr>
          <w:rFonts w:asciiTheme="minorHAnsi" w:hAnsiTheme="minorHAnsi" w:cstheme="minorHAnsi"/>
          <w:color w:val="000000"/>
          <w:sz w:val="22"/>
          <w:szCs w:val="22"/>
        </w:rPr>
        <w:t xml:space="preserve">erovės konsultanto </w:t>
      </w:r>
      <w:r w:rsidR="006B2EAD" w:rsidRPr="00AE6634">
        <w:rPr>
          <w:rFonts w:asciiTheme="minorHAnsi" w:hAnsiTheme="minorHAnsi" w:cstheme="minorHAnsi"/>
          <w:color w:val="000000"/>
          <w:sz w:val="22"/>
          <w:szCs w:val="22"/>
        </w:rPr>
        <w:t xml:space="preserve">kompetencijai klausimais rekomenduoti </w:t>
      </w:r>
      <w:r w:rsidR="00F10475">
        <w:rPr>
          <w:rFonts w:asciiTheme="minorHAnsi" w:hAnsiTheme="minorHAnsi" w:cstheme="minorHAnsi"/>
          <w:color w:val="000000"/>
          <w:sz w:val="22"/>
          <w:szCs w:val="22"/>
        </w:rPr>
        <w:t>p</w:t>
      </w:r>
      <w:r w:rsidR="006B2EAD" w:rsidRPr="00AE6634">
        <w:rPr>
          <w:rFonts w:asciiTheme="minorHAnsi" w:hAnsiTheme="minorHAnsi" w:cstheme="minorHAnsi"/>
          <w:color w:val="000000"/>
          <w:sz w:val="22"/>
          <w:szCs w:val="22"/>
        </w:rPr>
        <w:t>aslaugų gavėjams kreiptis į atitinkamos srities specialistą ar įstaigą</w:t>
      </w:r>
      <w:r w:rsidR="0046710D">
        <w:rPr>
          <w:rFonts w:asciiTheme="minorHAnsi" w:hAnsiTheme="minorHAnsi" w:cstheme="minorHAnsi"/>
          <w:color w:val="000000"/>
          <w:sz w:val="22"/>
          <w:szCs w:val="22"/>
        </w:rPr>
        <w:t>.</w:t>
      </w:r>
    </w:p>
    <w:p w14:paraId="6BB0997A" w14:textId="79A70D1A" w:rsidR="007C4A2D" w:rsidRPr="00AF57B0" w:rsidRDefault="003D5188" w:rsidP="00E860E8">
      <w:pPr>
        <w:pStyle w:val="Style21"/>
        <w:numPr>
          <w:ilvl w:val="1"/>
          <w:numId w:val="1"/>
        </w:numPr>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r>
        <w:rPr>
          <w:rFonts w:asciiTheme="minorHAnsi" w:hAnsiTheme="minorHAnsi" w:cstheme="minorHAnsi"/>
          <w:sz w:val="22"/>
          <w:szCs w:val="22"/>
        </w:rPr>
        <w:t>P</w:t>
      </w:r>
      <w:r w:rsidR="001B4CA5" w:rsidRPr="00ED5916">
        <w:rPr>
          <w:rFonts w:asciiTheme="minorHAnsi" w:hAnsiTheme="minorHAnsi" w:cstheme="minorHAnsi"/>
          <w:sz w:val="22"/>
          <w:szCs w:val="22"/>
        </w:rPr>
        <w:t xml:space="preserve">rojekto laikotarpiu </w:t>
      </w:r>
      <w:r w:rsidR="00A65433" w:rsidRPr="00ED5916">
        <w:rPr>
          <w:rFonts w:asciiTheme="minorHAnsi" w:hAnsiTheme="minorHAnsi" w:cstheme="minorHAnsi"/>
          <w:sz w:val="22"/>
          <w:szCs w:val="22"/>
        </w:rPr>
        <w:t>dalyvauti</w:t>
      </w:r>
      <w:r>
        <w:rPr>
          <w:rFonts w:asciiTheme="minorHAnsi" w:hAnsiTheme="minorHAnsi" w:cstheme="minorHAnsi"/>
          <w:sz w:val="22"/>
          <w:szCs w:val="22"/>
        </w:rPr>
        <w:t xml:space="preserve"> Gerovės konsultantų mokymuose</w:t>
      </w:r>
      <w:r w:rsidR="0072127D">
        <w:rPr>
          <w:rFonts w:asciiTheme="minorHAnsi" w:hAnsiTheme="minorHAnsi" w:cstheme="minorHAnsi"/>
          <w:sz w:val="22"/>
          <w:szCs w:val="22"/>
        </w:rPr>
        <w:t xml:space="preserve"> (plačiau - </w:t>
      </w:r>
      <w:r w:rsidR="0072127D">
        <w:rPr>
          <w:rFonts w:asciiTheme="minorHAnsi" w:hAnsiTheme="minorHAnsi" w:cstheme="minorHAnsi"/>
          <w:sz w:val="22"/>
          <w:szCs w:val="22"/>
          <w:lang w:val="en-US"/>
        </w:rPr>
        <w:t>6 skyri</w:t>
      </w:r>
      <w:r w:rsidR="0072127D">
        <w:rPr>
          <w:rFonts w:asciiTheme="minorHAnsi" w:hAnsiTheme="minorHAnsi" w:cstheme="minorHAnsi"/>
          <w:sz w:val="22"/>
          <w:szCs w:val="22"/>
        </w:rPr>
        <w:t>uje)</w:t>
      </w:r>
      <w:r>
        <w:rPr>
          <w:rFonts w:asciiTheme="minorHAnsi" w:hAnsiTheme="minorHAnsi" w:cstheme="minorHAnsi"/>
          <w:sz w:val="22"/>
          <w:szCs w:val="22"/>
        </w:rPr>
        <w:t xml:space="preserve"> ir </w:t>
      </w:r>
      <w:r w:rsidR="00AF57B0" w:rsidRPr="00ED5916">
        <w:rPr>
          <w:rFonts w:asciiTheme="minorHAnsi" w:hAnsiTheme="minorHAnsi" w:cstheme="minorHAnsi"/>
          <w:sz w:val="22"/>
          <w:szCs w:val="22"/>
        </w:rPr>
        <w:t>supervizijos</w:t>
      </w:r>
      <w:r w:rsidR="00DB0D32">
        <w:rPr>
          <w:rFonts w:asciiTheme="minorHAnsi" w:hAnsiTheme="minorHAnsi" w:cstheme="minorHAnsi"/>
          <w:sz w:val="22"/>
          <w:szCs w:val="22"/>
        </w:rPr>
        <w:t>e</w:t>
      </w:r>
      <w:r>
        <w:rPr>
          <w:rFonts w:asciiTheme="minorHAnsi" w:hAnsiTheme="minorHAnsi" w:cstheme="minorHAnsi"/>
          <w:sz w:val="22"/>
          <w:szCs w:val="22"/>
        </w:rPr>
        <w:t xml:space="preserve"> </w:t>
      </w:r>
      <w:r w:rsidR="0072127D">
        <w:rPr>
          <w:rFonts w:asciiTheme="minorHAnsi" w:hAnsiTheme="minorHAnsi" w:cstheme="minorHAnsi"/>
          <w:sz w:val="22"/>
          <w:szCs w:val="22"/>
        </w:rPr>
        <w:t xml:space="preserve">(plačiau - </w:t>
      </w:r>
      <w:r w:rsidR="0072127D">
        <w:rPr>
          <w:rFonts w:asciiTheme="minorHAnsi" w:hAnsiTheme="minorHAnsi" w:cstheme="minorHAnsi"/>
          <w:sz w:val="22"/>
          <w:szCs w:val="22"/>
          <w:lang w:val="en-US"/>
        </w:rPr>
        <w:t>7</w:t>
      </w:r>
      <w:r w:rsidR="0072127D">
        <w:rPr>
          <w:rFonts w:asciiTheme="minorHAnsi" w:hAnsiTheme="minorHAnsi" w:cstheme="minorHAnsi"/>
          <w:sz w:val="22"/>
          <w:szCs w:val="22"/>
        </w:rPr>
        <w:t xml:space="preserve"> skyriuje) </w:t>
      </w:r>
      <w:r w:rsidR="00107691">
        <w:rPr>
          <w:rFonts w:asciiTheme="minorHAnsi" w:hAnsiTheme="minorHAnsi" w:cstheme="minorHAnsi"/>
          <w:sz w:val="22"/>
          <w:szCs w:val="22"/>
        </w:rPr>
        <w:t xml:space="preserve">su </w:t>
      </w:r>
      <w:r w:rsidR="00A65433" w:rsidRPr="00ED5916">
        <w:rPr>
          <w:rFonts w:asciiTheme="minorHAnsi" w:hAnsiTheme="minorHAnsi" w:cstheme="minorHAnsi"/>
          <w:sz w:val="22"/>
          <w:szCs w:val="22"/>
        </w:rPr>
        <w:t>patyrusiu specialistu</w:t>
      </w:r>
      <w:r w:rsidR="00F175B5">
        <w:rPr>
          <w:rFonts w:asciiTheme="minorHAnsi" w:hAnsiTheme="minorHAnsi" w:cstheme="minorHAnsi"/>
          <w:sz w:val="22"/>
          <w:szCs w:val="22"/>
        </w:rPr>
        <w:t>.</w:t>
      </w:r>
      <w:r w:rsidR="00107691" w:rsidRPr="00107691">
        <w:rPr>
          <w:rFonts w:asciiTheme="minorHAnsi" w:hAnsiTheme="minorHAnsi" w:cstheme="minorHAnsi"/>
          <w:sz w:val="22"/>
          <w:szCs w:val="22"/>
        </w:rPr>
        <w:t xml:space="preserve"> </w:t>
      </w:r>
    </w:p>
    <w:p w14:paraId="31CB896A" w14:textId="7DE403FF" w:rsidR="00506557" w:rsidRPr="00AF57B0" w:rsidRDefault="00506557"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p>
    <w:p w14:paraId="3309821C" w14:textId="59459BC4" w:rsidR="00506557" w:rsidRPr="00473004" w:rsidRDefault="00506557" w:rsidP="00473004">
      <w:pPr>
        <w:pStyle w:val="Style21"/>
        <w:numPr>
          <w:ilvl w:val="0"/>
          <w:numId w:val="15"/>
        </w:numPr>
        <w:shd w:val="clear" w:color="auto" w:fill="auto"/>
        <w:tabs>
          <w:tab w:val="left" w:pos="567"/>
          <w:tab w:val="left" w:pos="959"/>
        </w:tabs>
        <w:spacing w:before="0" w:after="0" w:line="274" w:lineRule="exact"/>
        <w:ind w:left="0" w:firstLine="0"/>
        <w:jc w:val="center"/>
        <w:rPr>
          <w:rFonts w:asciiTheme="minorHAnsi" w:hAnsiTheme="minorHAnsi" w:cstheme="minorHAnsi"/>
          <w:bCs/>
          <w:color w:val="4472C4" w:themeColor="accent1"/>
          <w:sz w:val="22"/>
          <w:szCs w:val="22"/>
        </w:rPr>
      </w:pPr>
      <w:r w:rsidRPr="00473004">
        <w:rPr>
          <w:rFonts w:asciiTheme="minorHAnsi" w:hAnsiTheme="minorHAnsi" w:cstheme="minorHAnsi"/>
          <w:bCs/>
          <w:color w:val="4472C4" w:themeColor="accent1"/>
          <w:sz w:val="22"/>
          <w:szCs w:val="22"/>
        </w:rPr>
        <w:t>GEROVĖS KONSULTANTŲ MOKYMO CENTRAS</w:t>
      </w:r>
    </w:p>
    <w:p w14:paraId="5E758D10" w14:textId="77777777" w:rsidR="00506557" w:rsidRPr="00ED5916" w:rsidRDefault="00506557"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b/>
          <w:bCs/>
          <w:sz w:val="22"/>
          <w:szCs w:val="22"/>
        </w:rPr>
      </w:pPr>
    </w:p>
    <w:p w14:paraId="43E3E7B6" w14:textId="680381E0" w:rsidR="001D404B" w:rsidRPr="00ED5916" w:rsidRDefault="00506557" w:rsidP="00E860E8">
      <w:pPr>
        <w:pStyle w:val="Style21"/>
        <w:numPr>
          <w:ilvl w:val="1"/>
          <w:numId w:val="15"/>
        </w:numPr>
        <w:shd w:val="clear" w:color="auto" w:fill="auto"/>
        <w:tabs>
          <w:tab w:val="left" w:pos="567"/>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Gerovės konsultantų mokymus </w:t>
      </w:r>
      <w:r w:rsidR="00F6555B">
        <w:rPr>
          <w:rFonts w:asciiTheme="minorHAnsi" w:hAnsiTheme="minorHAnsi" w:cstheme="minorHAnsi"/>
          <w:sz w:val="22"/>
          <w:szCs w:val="22"/>
        </w:rPr>
        <w:t>projekto</w:t>
      </w:r>
      <w:r w:rsidR="000304C3">
        <w:rPr>
          <w:rFonts w:asciiTheme="minorHAnsi" w:hAnsiTheme="minorHAnsi" w:cstheme="minorHAnsi"/>
          <w:sz w:val="22"/>
          <w:szCs w:val="22"/>
        </w:rPr>
        <w:t xml:space="preserve"> </w:t>
      </w:r>
      <w:r w:rsidR="000304C3">
        <w:t>„</w:t>
      </w:r>
      <w:r w:rsidR="000304C3" w:rsidRPr="000304C3">
        <w:rPr>
          <w:rFonts w:asciiTheme="minorHAnsi" w:hAnsiTheme="minorHAnsi" w:cstheme="minorHAnsi"/>
          <w:sz w:val="22"/>
          <w:szCs w:val="22"/>
        </w:rPr>
        <w:t>GEROVĖS KONSULTANTŲ MODELIO SUKŪRIMAS (LT03-1-SAM-TF-002)“</w:t>
      </w:r>
      <w:r w:rsidR="00A9643D">
        <w:rPr>
          <w:rFonts w:asciiTheme="minorHAnsi" w:hAnsiTheme="minorHAnsi" w:cstheme="minorHAnsi"/>
          <w:sz w:val="22"/>
          <w:szCs w:val="22"/>
        </w:rPr>
        <w:t xml:space="preserve"> (toliau - Projektas)</w:t>
      </w:r>
      <w:r w:rsidR="004C5B84">
        <w:rPr>
          <w:rFonts w:asciiTheme="minorHAnsi" w:hAnsiTheme="minorHAnsi" w:cstheme="minorHAnsi"/>
          <w:sz w:val="22"/>
          <w:szCs w:val="22"/>
        </w:rPr>
        <w:t xml:space="preserve"> metu</w:t>
      </w:r>
      <w:r w:rsidR="00F6555B">
        <w:rPr>
          <w:rFonts w:asciiTheme="minorHAnsi" w:hAnsiTheme="minorHAnsi" w:cstheme="minorHAnsi"/>
          <w:sz w:val="22"/>
          <w:szCs w:val="22"/>
        </w:rPr>
        <w:t xml:space="preserve"> </w:t>
      </w:r>
      <w:r w:rsidRPr="00ED5916">
        <w:rPr>
          <w:rFonts w:asciiTheme="minorHAnsi" w:hAnsiTheme="minorHAnsi" w:cstheme="minorHAnsi"/>
          <w:sz w:val="22"/>
          <w:szCs w:val="22"/>
        </w:rPr>
        <w:t xml:space="preserve">vykdo Lietuvos sveikatos mokslo universitetas. Tam tikslui projekto rėmuose yra paruošta </w:t>
      </w:r>
      <w:r w:rsidR="00EC008F">
        <w:rPr>
          <w:rFonts w:asciiTheme="minorHAnsi" w:hAnsiTheme="minorHAnsi" w:cstheme="minorHAnsi"/>
          <w:sz w:val="22"/>
          <w:szCs w:val="22"/>
        </w:rPr>
        <w:t>pilotinė</w:t>
      </w:r>
      <w:r w:rsidR="00553FCE" w:rsidRPr="006D57FC">
        <w:rPr>
          <w:rFonts w:asciiTheme="minorHAnsi" w:hAnsiTheme="minorHAnsi" w:cstheme="minorHAnsi"/>
          <w:sz w:val="22"/>
          <w:szCs w:val="22"/>
        </w:rPr>
        <w:t xml:space="preserve"> </w:t>
      </w:r>
      <w:r w:rsidRPr="006D57FC">
        <w:rPr>
          <w:rFonts w:asciiTheme="minorHAnsi" w:hAnsiTheme="minorHAnsi" w:cstheme="minorHAnsi"/>
          <w:sz w:val="22"/>
          <w:szCs w:val="22"/>
        </w:rPr>
        <w:t>gerovės konsultantų mokymo programa</w:t>
      </w:r>
      <w:r w:rsidR="001D404B" w:rsidRPr="006D57FC">
        <w:rPr>
          <w:rFonts w:asciiTheme="minorHAnsi" w:hAnsiTheme="minorHAnsi" w:cstheme="minorHAnsi"/>
          <w:sz w:val="22"/>
          <w:szCs w:val="22"/>
        </w:rPr>
        <w:t xml:space="preserve"> </w:t>
      </w:r>
      <w:r w:rsidR="001D404B" w:rsidRPr="00ED5916">
        <w:rPr>
          <w:rFonts w:asciiTheme="minorHAnsi" w:hAnsiTheme="minorHAnsi" w:cstheme="minorHAnsi"/>
          <w:sz w:val="22"/>
          <w:szCs w:val="22"/>
        </w:rPr>
        <w:t>bei numatyta</w:t>
      </w:r>
      <w:r w:rsidRPr="00ED5916">
        <w:rPr>
          <w:rFonts w:asciiTheme="minorHAnsi" w:hAnsiTheme="minorHAnsi" w:cstheme="minorHAnsi"/>
          <w:sz w:val="22"/>
          <w:szCs w:val="22"/>
        </w:rPr>
        <w:t xml:space="preserve"> apmokyt</w:t>
      </w:r>
      <w:r w:rsidR="001D404B" w:rsidRPr="00ED5916">
        <w:rPr>
          <w:rFonts w:asciiTheme="minorHAnsi" w:hAnsiTheme="minorHAnsi" w:cstheme="minorHAnsi"/>
          <w:sz w:val="22"/>
          <w:szCs w:val="22"/>
        </w:rPr>
        <w:t>i</w:t>
      </w:r>
      <w:r w:rsidRPr="00ED5916">
        <w:rPr>
          <w:rFonts w:asciiTheme="minorHAnsi" w:hAnsiTheme="minorHAnsi" w:cstheme="minorHAnsi"/>
          <w:sz w:val="22"/>
          <w:szCs w:val="22"/>
        </w:rPr>
        <w:t xml:space="preserve"> 30 gerovės konsultantų. </w:t>
      </w:r>
    </w:p>
    <w:p w14:paraId="560F3BC7" w14:textId="03B67B6B" w:rsidR="00506557" w:rsidRPr="00ED5916" w:rsidRDefault="00A9643D" w:rsidP="00E860E8">
      <w:pPr>
        <w:pStyle w:val="Style21"/>
        <w:numPr>
          <w:ilvl w:val="1"/>
          <w:numId w:val="15"/>
        </w:numPr>
        <w:shd w:val="clear" w:color="auto" w:fill="auto"/>
        <w:tabs>
          <w:tab w:val="left" w:pos="567"/>
        </w:tabs>
        <w:spacing w:before="0" w:after="0" w:line="274" w:lineRule="exact"/>
        <w:ind w:left="0" w:firstLine="0"/>
        <w:jc w:val="both"/>
        <w:rPr>
          <w:rFonts w:asciiTheme="minorHAnsi" w:hAnsiTheme="minorHAnsi" w:cstheme="minorHAnsi"/>
          <w:sz w:val="22"/>
          <w:szCs w:val="22"/>
        </w:rPr>
      </w:pPr>
      <w:r>
        <w:rPr>
          <w:rFonts w:asciiTheme="minorHAnsi" w:hAnsiTheme="minorHAnsi" w:cstheme="minorHAnsi"/>
          <w:sz w:val="22"/>
          <w:szCs w:val="22"/>
        </w:rPr>
        <w:t>Projekto metu m</w:t>
      </w:r>
      <w:r w:rsidR="00506557" w:rsidRPr="00ED5916">
        <w:rPr>
          <w:rFonts w:asciiTheme="minorHAnsi" w:hAnsiTheme="minorHAnsi" w:cstheme="minorHAnsi"/>
          <w:sz w:val="22"/>
          <w:szCs w:val="22"/>
        </w:rPr>
        <w:t>okymai bus suskirstyti į specialius 8 mokymosi blokus po 5 dienas (</w:t>
      </w:r>
      <w:r w:rsidR="00641899" w:rsidRPr="00ED5916">
        <w:rPr>
          <w:rFonts w:asciiTheme="minorHAnsi" w:hAnsiTheme="minorHAnsi" w:cstheme="minorHAnsi"/>
          <w:sz w:val="22"/>
          <w:szCs w:val="22"/>
        </w:rPr>
        <w:t xml:space="preserve">320 tiesioginio mokymosi valandų iš viso arba </w:t>
      </w:r>
      <w:r w:rsidR="00506557" w:rsidRPr="00ED5916">
        <w:rPr>
          <w:rFonts w:asciiTheme="minorHAnsi" w:hAnsiTheme="minorHAnsi" w:cstheme="minorHAnsi"/>
          <w:sz w:val="22"/>
          <w:szCs w:val="22"/>
        </w:rPr>
        <w:t>40 val. tiesioginio kontakto</w:t>
      </w:r>
      <w:r w:rsidR="00641899" w:rsidRPr="00ED5916">
        <w:rPr>
          <w:rFonts w:asciiTheme="minorHAnsi" w:hAnsiTheme="minorHAnsi" w:cstheme="minorHAnsi"/>
          <w:sz w:val="22"/>
          <w:szCs w:val="22"/>
        </w:rPr>
        <w:t xml:space="preserve"> vieno bloko metu</w:t>
      </w:r>
      <w:r w:rsidR="00506557" w:rsidRPr="00ED5916">
        <w:rPr>
          <w:rFonts w:asciiTheme="minorHAnsi" w:hAnsiTheme="minorHAnsi" w:cstheme="minorHAnsi"/>
          <w:sz w:val="22"/>
          <w:szCs w:val="22"/>
        </w:rPr>
        <w:t>), kuriuos sudarys teorinė ir praktinė dalys. Teorinė dalis, t. y. teorinės paskaitos, užims 40 proc. (</w:t>
      </w:r>
      <w:r w:rsidR="00641899" w:rsidRPr="00ED5916">
        <w:rPr>
          <w:rFonts w:asciiTheme="minorHAnsi" w:hAnsiTheme="minorHAnsi" w:cstheme="minorHAnsi"/>
          <w:sz w:val="22"/>
          <w:szCs w:val="22"/>
        </w:rPr>
        <w:t>128</w:t>
      </w:r>
      <w:r w:rsidR="00506557" w:rsidRPr="00ED5916">
        <w:rPr>
          <w:rFonts w:asciiTheme="minorHAnsi" w:hAnsiTheme="minorHAnsi" w:cstheme="minorHAnsi"/>
          <w:sz w:val="22"/>
          <w:szCs w:val="22"/>
        </w:rPr>
        <w:t xml:space="preserve"> val.) laiko</w:t>
      </w:r>
      <w:r w:rsidR="00641899" w:rsidRPr="00ED5916">
        <w:rPr>
          <w:rFonts w:asciiTheme="minorHAnsi" w:hAnsiTheme="minorHAnsi" w:cstheme="minorHAnsi"/>
          <w:sz w:val="22"/>
          <w:szCs w:val="22"/>
        </w:rPr>
        <w:t xml:space="preserve">, </w:t>
      </w:r>
      <w:r w:rsidR="00506557" w:rsidRPr="00ED5916">
        <w:rPr>
          <w:rFonts w:asciiTheme="minorHAnsi" w:hAnsiTheme="minorHAnsi" w:cstheme="minorHAnsi"/>
          <w:sz w:val="22"/>
          <w:szCs w:val="22"/>
        </w:rPr>
        <w:t>o likusią dalį, t. y. 60 proc. (</w:t>
      </w:r>
      <w:r w:rsidR="00641899" w:rsidRPr="00ED5916">
        <w:rPr>
          <w:rFonts w:asciiTheme="minorHAnsi" w:hAnsiTheme="minorHAnsi" w:cstheme="minorHAnsi"/>
          <w:sz w:val="22"/>
          <w:szCs w:val="22"/>
        </w:rPr>
        <w:t>192</w:t>
      </w:r>
      <w:r w:rsidR="00506557" w:rsidRPr="00ED5916">
        <w:rPr>
          <w:rFonts w:asciiTheme="minorHAnsi" w:hAnsiTheme="minorHAnsi" w:cstheme="minorHAnsi"/>
          <w:sz w:val="22"/>
          <w:szCs w:val="22"/>
        </w:rPr>
        <w:t xml:space="preserve"> val.), užims praktiniai užsiėmimai.</w:t>
      </w:r>
      <w:r w:rsidR="001D404B" w:rsidRPr="00ED5916">
        <w:rPr>
          <w:rFonts w:asciiTheme="minorHAnsi" w:hAnsiTheme="minorHAnsi" w:cstheme="minorHAnsi"/>
          <w:sz w:val="22"/>
          <w:szCs w:val="22"/>
        </w:rPr>
        <w:t xml:space="preserve"> </w:t>
      </w:r>
    </w:p>
    <w:p w14:paraId="79880195" w14:textId="068BF37A" w:rsidR="001D404B" w:rsidRDefault="0011320C" w:rsidP="00E860E8">
      <w:pPr>
        <w:pStyle w:val="Style21"/>
        <w:numPr>
          <w:ilvl w:val="1"/>
          <w:numId w:val="15"/>
        </w:numPr>
        <w:shd w:val="clear" w:color="auto" w:fill="auto"/>
        <w:tabs>
          <w:tab w:val="left" w:pos="567"/>
        </w:tabs>
        <w:spacing w:before="0" w:after="0" w:line="274" w:lineRule="exact"/>
        <w:ind w:left="0" w:firstLine="0"/>
        <w:jc w:val="both"/>
        <w:rPr>
          <w:rFonts w:asciiTheme="minorHAnsi" w:hAnsiTheme="minorHAnsi" w:cstheme="minorHAnsi"/>
          <w:sz w:val="22"/>
          <w:szCs w:val="22"/>
        </w:rPr>
      </w:pPr>
      <w:r>
        <w:rPr>
          <w:rFonts w:asciiTheme="minorHAnsi" w:hAnsiTheme="minorHAnsi" w:cstheme="minorHAnsi"/>
          <w:sz w:val="22"/>
          <w:szCs w:val="22"/>
        </w:rPr>
        <w:t>Projekto metu s</w:t>
      </w:r>
      <w:r w:rsidR="001D404B" w:rsidRPr="00ED5916">
        <w:rPr>
          <w:rFonts w:asciiTheme="minorHAnsi" w:hAnsiTheme="minorHAnsi" w:cstheme="minorHAnsi"/>
          <w:sz w:val="22"/>
          <w:szCs w:val="22"/>
        </w:rPr>
        <w:t>varb</w:t>
      </w:r>
      <w:r w:rsidR="00553FCE" w:rsidRPr="00ED5916">
        <w:rPr>
          <w:rFonts w:asciiTheme="minorHAnsi" w:hAnsiTheme="minorHAnsi" w:cstheme="minorHAnsi"/>
          <w:sz w:val="22"/>
          <w:szCs w:val="22"/>
        </w:rPr>
        <w:t>i</w:t>
      </w:r>
      <w:r w:rsidR="001D404B" w:rsidRPr="00ED5916">
        <w:rPr>
          <w:rFonts w:asciiTheme="minorHAnsi" w:hAnsiTheme="minorHAnsi" w:cstheme="minorHAnsi"/>
          <w:sz w:val="22"/>
          <w:szCs w:val="22"/>
        </w:rPr>
        <w:t xml:space="preserve"> mokymosi proceso dalis bus supervizijos</w:t>
      </w:r>
      <w:r w:rsidR="0072127D">
        <w:rPr>
          <w:rFonts w:asciiTheme="minorHAnsi" w:hAnsiTheme="minorHAnsi" w:cstheme="minorHAnsi"/>
          <w:sz w:val="22"/>
          <w:szCs w:val="22"/>
        </w:rPr>
        <w:t xml:space="preserve"> (žr. </w:t>
      </w:r>
      <w:r w:rsidR="0072127D">
        <w:rPr>
          <w:rFonts w:asciiTheme="minorHAnsi" w:hAnsiTheme="minorHAnsi" w:cstheme="minorHAnsi"/>
          <w:sz w:val="22"/>
          <w:szCs w:val="22"/>
          <w:lang w:val="en-US"/>
        </w:rPr>
        <w:t>7</w:t>
      </w:r>
      <w:r w:rsidR="0072127D">
        <w:rPr>
          <w:rFonts w:asciiTheme="minorHAnsi" w:hAnsiTheme="minorHAnsi" w:cstheme="minorHAnsi"/>
          <w:sz w:val="22"/>
          <w:szCs w:val="22"/>
        </w:rPr>
        <w:t xml:space="preserve"> skyrių)</w:t>
      </w:r>
      <w:r w:rsidR="001D404B" w:rsidRPr="00ED5916">
        <w:rPr>
          <w:rFonts w:asciiTheme="minorHAnsi" w:hAnsiTheme="minorHAnsi" w:cstheme="minorHAnsi"/>
          <w:sz w:val="22"/>
          <w:szCs w:val="22"/>
        </w:rPr>
        <w:t>, kurios skirstomos į individualias supervizijas bei</w:t>
      </w:r>
      <w:r w:rsidR="00553FCE" w:rsidRPr="00ED5916">
        <w:rPr>
          <w:rFonts w:asciiTheme="minorHAnsi" w:hAnsiTheme="minorHAnsi" w:cstheme="minorHAnsi"/>
          <w:sz w:val="22"/>
          <w:szCs w:val="22"/>
        </w:rPr>
        <w:t xml:space="preserve"> k</w:t>
      </w:r>
      <w:r w:rsidR="001D404B" w:rsidRPr="00ED5916">
        <w:rPr>
          <w:rFonts w:asciiTheme="minorHAnsi" w:hAnsiTheme="minorHAnsi" w:cstheme="minorHAnsi"/>
          <w:sz w:val="22"/>
          <w:szCs w:val="22"/>
        </w:rPr>
        <w:t>linikines supervizijas.</w:t>
      </w:r>
      <w:r w:rsidR="00553FCE" w:rsidRPr="00ED5916">
        <w:rPr>
          <w:rFonts w:asciiTheme="minorHAnsi" w:hAnsiTheme="minorHAnsi" w:cstheme="minorHAnsi"/>
          <w:sz w:val="22"/>
          <w:szCs w:val="22"/>
        </w:rPr>
        <w:t xml:space="preserve"> Kiekvienas mokymų dalyvis mokymų metu gaus </w:t>
      </w:r>
      <w:r w:rsidR="00C55BDF" w:rsidRPr="00ED5916">
        <w:rPr>
          <w:rFonts w:asciiTheme="minorHAnsi" w:hAnsiTheme="minorHAnsi" w:cstheme="minorHAnsi"/>
          <w:sz w:val="22"/>
          <w:szCs w:val="22"/>
        </w:rPr>
        <w:t xml:space="preserve">70 individualių supervizijų bei </w:t>
      </w:r>
      <w:r w:rsidR="00553FCE" w:rsidRPr="00ED5916">
        <w:rPr>
          <w:rFonts w:asciiTheme="minorHAnsi" w:hAnsiTheme="minorHAnsi" w:cstheme="minorHAnsi"/>
          <w:sz w:val="22"/>
          <w:szCs w:val="22"/>
        </w:rPr>
        <w:t xml:space="preserve">54 </w:t>
      </w:r>
      <w:r w:rsidR="00AE18AF">
        <w:rPr>
          <w:rFonts w:asciiTheme="minorHAnsi" w:hAnsiTheme="minorHAnsi" w:cstheme="minorHAnsi"/>
          <w:sz w:val="22"/>
          <w:szCs w:val="22"/>
        </w:rPr>
        <w:t xml:space="preserve">grupines </w:t>
      </w:r>
      <w:r w:rsidR="00553FCE" w:rsidRPr="00ED5916">
        <w:rPr>
          <w:rFonts w:asciiTheme="minorHAnsi" w:hAnsiTheme="minorHAnsi" w:cstheme="minorHAnsi"/>
          <w:sz w:val="22"/>
          <w:szCs w:val="22"/>
        </w:rPr>
        <w:t>klinikines 1 val. trukmės supervizijas</w:t>
      </w:r>
      <w:r w:rsidR="00F175B5">
        <w:rPr>
          <w:rFonts w:asciiTheme="minorHAnsi" w:hAnsiTheme="minorHAnsi" w:cstheme="minorHAnsi"/>
          <w:sz w:val="22"/>
          <w:szCs w:val="22"/>
        </w:rPr>
        <w:t>.</w:t>
      </w:r>
      <w:r w:rsidR="000C593C">
        <w:rPr>
          <w:rFonts w:asciiTheme="minorHAnsi" w:hAnsiTheme="minorHAnsi" w:cstheme="minorHAnsi"/>
          <w:sz w:val="22"/>
          <w:szCs w:val="22"/>
        </w:rPr>
        <w:t xml:space="preserve"> </w:t>
      </w:r>
    </w:p>
    <w:p w14:paraId="15412678" w14:textId="12AE5DBE" w:rsidR="00F10475" w:rsidRPr="00ED5916" w:rsidRDefault="00F10475" w:rsidP="00E860E8">
      <w:pPr>
        <w:pStyle w:val="Style21"/>
        <w:numPr>
          <w:ilvl w:val="1"/>
          <w:numId w:val="15"/>
        </w:numPr>
        <w:shd w:val="clear" w:color="auto" w:fill="auto"/>
        <w:tabs>
          <w:tab w:val="left" w:pos="567"/>
        </w:tabs>
        <w:spacing w:before="0" w:after="0" w:line="274" w:lineRule="exact"/>
        <w:ind w:left="0" w:firstLine="0"/>
        <w:jc w:val="both"/>
        <w:rPr>
          <w:rFonts w:asciiTheme="minorHAnsi" w:hAnsiTheme="minorHAnsi" w:cstheme="minorHAnsi"/>
          <w:sz w:val="22"/>
          <w:szCs w:val="22"/>
        </w:rPr>
      </w:pPr>
      <w:r>
        <w:rPr>
          <w:rFonts w:asciiTheme="minorHAnsi" w:hAnsiTheme="minorHAnsi" w:cstheme="minorHAnsi"/>
          <w:sz w:val="22"/>
          <w:szCs w:val="22"/>
        </w:rPr>
        <w:t>Pasibaigus projektui numatoma pastoviai rengti konsultantus ir mokymų programą</w:t>
      </w:r>
      <w:r w:rsidR="00E00B43">
        <w:rPr>
          <w:rFonts w:asciiTheme="minorHAnsi" w:hAnsiTheme="minorHAnsi" w:cstheme="minorHAnsi"/>
          <w:sz w:val="22"/>
          <w:szCs w:val="22"/>
        </w:rPr>
        <w:t>, patikslintą atsižvelgiant projekto</w:t>
      </w:r>
      <w:r>
        <w:rPr>
          <w:rFonts w:asciiTheme="minorHAnsi" w:hAnsiTheme="minorHAnsi" w:cstheme="minorHAnsi"/>
          <w:sz w:val="22"/>
          <w:szCs w:val="22"/>
        </w:rPr>
        <w:t xml:space="preserve"> </w:t>
      </w:r>
      <w:r w:rsidR="00E00B43">
        <w:rPr>
          <w:rFonts w:asciiTheme="minorHAnsi" w:hAnsiTheme="minorHAnsi" w:cstheme="minorHAnsi"/>
          <w:sz w:val="22"/>
          <w:szCs w:val="22"/>
        </w:rPr>
        <w:t>metu gaut</w:t>
      </w:r>
      <w:r w:rsidR="00743664">
        <w:rPr>
          <w:rFonts w:asciiTheme="minorHAnsi" w:hAnsiTheme="minorHAnsi" w:cstheme="minorHAnsi"/>
          <w:sz w:val="22"/>
          <w:szCs w:val="22"/>
        </w:rPr>
        <w:t>us</w:t>
      </w:r>
      <w:r w:rsidR="00E00B43">
        <w:rPr>
          <w:rFonts w:asciiTheme="minorHAnsi" w:hAnsiTheme="minorHAnsi" w:cstheme="minorHAnsi"/>
          <w:sz w:val="22"/>
          <w:szCs w:val="22"/>
        </w:rPr>
        <w:t xml:space="preserve"> rezultat</w:t>
      </w:r>
      <w:r w:rsidR="00743664">
        <w:rPr>
          <w:rFonts w:asciiTheme="minorHAnsi" w:hAnsiTheme="minorHAnsi" w:cstheme="minorHAnsi"/>
          <w:sz w:val="22"/>
          <w:szCs w:val="22"/>
        </w:rPr>
        <w:t>us</w:t>
      </w:r>
      <w:r w:rsidR="00E00B43">
        <w:rPr>
          <w:rFonts w:asciiTheme="minorHAnsi" w:hAnsiTheme="minorHAnsi" w:cstheme="minorHAnsi"/>
          <w:sz w:val="22"/>
          <w:szCs w:val="22"/>
        </w:rPr>
        <w:t xml:space="preserve"> </w:t>
      </w:r>
      <w:r w:rsidR="00743664">
        <w:rPr>
          <w:rFonts w:asciiTheme="minorHAnsi" w:hAnsiTheme="minorHAnsi" w:cstheme="minorHAnsi"/>
          <w:sz w:val="22"/>
          <w:szCs w:val="22"/>
        </w:rPr>
        <w:t>bei</w:t>
      </w:r>
      <w:r w:rsidR="00E00B43">
        <w:rPr>
          <w:rFonts w:asciiTheme="minorHAnsi" w:hAnsiTheme="minorHAnsi" w:cstheme="minorHAnsi"/>
          <w:sz w:val="22"/>
          <w:szCs w:val="22"/>
        </w:rPr>
        <w:t xml:space="preserve"> pastebėjim</w:t>
      </w:r>
      <w:r w:rsidR="00743664">
        <w:rPr>
          <w:rFonts w:asciiTheme="minorHAnsi" w:hAnsiTheme="minorHAnsi" w:cstheme="minorHAnsi"/>
          <w:sz w:val="22"/>
          <w:szCs w:val="22"/>
        </w:rPr>
        <w:t>us</w:t>
      </w:r>
      <w:r w:rsidR="00E00B43">
        <w:rPr>
          <w:rFonts w:asciiTheme="minorHAnsi" w:hAnsiTheme="minorHAnsi" w:cstheme="minorHAnsi"/>
          <w:sz w:val="22"/>
          <w:szCs w:val="22"/>
        </w:rPr>
        <w:t xml:space="preserve">, </w:t>
      </w:r>
      <w:r>
        <w:rPr>
          <w:rFonts w:asciiTheme="minorHAnsi" w:hAnsiTheme="minorHAnsi" w:cstheme="minorHAnsi"/>
          <w:sz w:val="22"/>
          <w:szCs w:val="22"/>
        </w:rPr>
        <w:t xml:space="preserve">vykdyti bent vieną kartą metuose esant </w:t>
      </w:r>
      <w:r w:rsidR="00E00B43">
        <w:rPr>
          <w:rFonts w:asciiTheme="minorHAnsi" w:hAnsiTheme="minorHAnsi" w:cstheme="minorHAnsi"/>
          <w:sz w:val="22"/>
          <w:szCs w:val="22"/>
        </w:rPr>
        <w:t>finansavimui</w:t>
      </w:r>
      <w:r>
        <w:rPr>
          <w:rFonts w:asciiTheme="minorHAnsi" w:hAnsiTheme="minorHAnsi" w:cstheme="minorHAnsi"/>
          <w:sz w:val="22"/>
          <w:szCs w:val="22"/>
        </w:rPr>
        <w:t>.</w:t>
      </w:r>
    </w:p>
    <w:p w14:paraId="716BA59E" w14:textId="49BDA39F" w:rsidR="00070D8A" w:rsidRPr="00ED5916" w:rsidRDefault="00070D8A"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p>
    <w:p w14:paraId="5F5EB085" w14:textId="69292A16" w:rsidR="00F91514" w:rsidRPr="00473004" w:rsidRDefault="00070D8A" w:rsidP="00473004">
      <w:pPr>
        <w:pStyle w:val="Style21"/>
        <w:numPr>
          <w:ilvl w:val="0"/>
          <w:numId w:val="15"/>
        </w:numPr>
        <w:shd w:val="clear" w:color="auto" w:fill="auto"/>
        <w:tabs>
          <w:tab w:val="left" w:pos="567"/>
          <w:tab w:val="left" w:pos="959"/>
        </w:tabs>
        <w:spacing w:before="0" w:after="0" w:line="274" w:lineRule="exact"/>
        <w:ind w:left="0" w:firstLine="0"/>
        <w:jc w:val="center"/>
        <w:rPr>
          <w:rFonts w:asciiTheme="minorHAnsi" w:hAnsiTheme="minorHAnsi" w:cstheme="minorHAnsi"/>
          <w:bCs/>
          <w:color w:val="4472C4" w:themeColor="accent1"/>
          <w:sz w:val="22"/>
          <w:szCs w:val="22"/>
        </w:rPr>
      </w:pPr>
      <w:r w:rsidRPr="00473004">
        <w:rPr>
          <w:rFonts w:asciiTheme="minorHAnsi" w:hAnsiTheme="minorHAnsi" w:cstheme="minorHAnsi"/>
          <w:bCs/>
          <w:color w:val="4472C4" w:themeColor="accent1"/>
          <w:sz w:val="22"/>
          <w:szCs w:val="22"/>
        </w:rPr>
        <w:t>BENDRADARBIAVIMAS SU KITOMIS ĮSTAIGOMIS IR ORGANIZACIJOMIS</w:t>
      </w:r>
    </w:p>
    <w:p w14:paraId="6B407EFB" w14:textId="77777777" w:rsidR="00A94E05" w:rsidRPr="00ED5916" w:rsidRDefault="00A94E05"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b/>
          <w:bCs/>
          <w:sz w:val="22"/>
          <w:szCs w:val="22"/>
        </w:rPr>
      </w:pPr>
    </w:p>
    <w:p w14:paraId="4C9C9360" w14:textId="0442AC46" w:rsidR="007C5CDA" w:rsidRPr="00ED5916" w:rsidRDefault="008F60B8" w:rsidP="00E860E8">
      <w:pPr>
        <w:pStyle w:val="Style21"/>
        <w:numPr>
          <w:ilvl w:val="1"/>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Gerovės konsultanto paslaugų tei</w:t>
      </w:r>
      <w:r w:rsidR="00232245" w:rsidRPr="00ED5916">
        <w:rPr>
          <w:rFonts w:asciiTheme="minorHAnsi" w:hAnsiTheme="minorHAnsi" w:cstheme="minorHAnsi"/>
          <w:sz w:val="22"/>
          <w:szCs w:val="22"/>
        </w:rPr>
        <w:t>k</w:t>
      </w:r>
      <w:r w:rsidRPr="00ED5916">
        <w:rPr>
          <w:rFonts w:asciiTheme="minorHAnsi" w:hAnsiTheme="minorHAnsi" w:cstheme="minorHAnsi"/>
          <w:sz w:val="22"/>
          <w:szCs w:val="22"/>
        </w:rPr>
        <w:t>imo centras aktyviai bendradarbiauja su asmens sveikatos priežiūros įstaigomis</w:t>
      </w:r>
      <w:r w:rsidR="00B91ABC">
        <w:rPr>
          <w:rFonts w:asciiTheme="minorHAnsi" w:hAnsiTheme="minorHAnsi" w:cstheme="minorHAnsi"/>
          <w:sz w:val="22"/>
          <w:szCs w:val="22"/>
        </w:rPr>
        <w:t xml:space="preserve"> (</w:t>
      </w:r>
      <w:r w:rsidR="002B3F03">
        <w:rPr>
          <w:rFonts w:asciiTheme="minorHAnsi" w:hAnsiTheme="minorHAnsi" w:cstheme="minorHAnsi"/>
          <w:sz w:val="22"/>
          <w:szCs w:val="22"/>
        </w:rPr>
        <w:t xml:space="preserve">toliau - </w:t>
      </w:r>
      <w:r w:rsidR="00B91ABC">
        <w:rPr>
          <w:rFonts w:asciiTheme="minorHAnsi" w:hAnsiTheme="minorHAnsi" w:cstheme="minorHAnsi"/>
          <w:sz w:val="22"/>
          <w:szCs w:val="22"/>
        </w:rPr>
        <w:t>ASPĮ)</w:t>
      </w:r>
      <w:r w:rsidRPr="00ED5916">
        <w:rPr>
          <w:rFonts w:asciiTheme="minorHAnsi" w:hAnsiTheme="minorHAnsi" w:cstheme="minorHAnsi"/>
          <w:sz w:val="22"/>
          <w:szCs w:val="22"/>
        </w:rPr>
        <w:t>, ypač šeimos gydytojais, bei psichikos sveikatos centrais</w:t>
      </w:r>
      <w:r w:rsidR="00B91ABC">
        <w:rPr>
          <w:rFonts w:asciiTheme="minorHAnsi" w:hAnsiTheme="minorHAnsi" w:cstheme="minorHAnsi"/>
          <w:sz w:val="22"/>
          <w:szCs w:val="22"/>
        </w:rPr>
        <w:t xml:space="preserve"> </w:t>
      </w:r>
      <w:r w:rsidR="002B3F03">
        <w:rPr>
          <w:rFonts w:asciiTheme="minorHAnsi" w:hAnsiTheme="minorHAnsi" w:cstheme="minorHAnsi"/>
          <w:sz w:val="22"/>
          <w:szCs w:val="22"/>
        </w:rPr>
        <w:t xml:space="preserve">(toliau - </w:t>
      </w:r>
      <w:r w:rsidR="00B91ABC">
        <w:rPr>
          <w:rFonts w:asciiTheme="minorHAnsi" w:hAnsiTheme="minorHAnsi" w:cstheme="minorHAnsi"/>
          <w:sz w:val="22"/>
          <w:szCs w:val="22"/>
        </w:rPr>
        <w:t>PSC)</w:t>
      </w:r>
      <w:r w:rsidR="007C5CDA" w:rsidRPr="00ED5916">
        <w:rPr>
          <w:rFonts w:asciiTheme="minorHAnsi" w:hAnsiTheme="minorHAnsi" w:cstheme="minorHAnsi"/>
          <w:sz w:val="22"/>
          <w:szCs w:val="22"/>
        </w:rPr>
        <w:t>:</w:t>
      </w:r>
    </w:p>
    <w:p w14:paraId="1FB8A4AB" w14:textId="47A0779D" w:rsidR="007C5CDA" w:rsidRPr="00ED5916" w:rsidRDefault="00C85C6A" w:rsidP="00E860E8">
      <w:pPr>
        <w:pStyle w:val="Style21"/>
        <w:numPr>
          <w:ilvl w:val="2"/>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Jeigu gerovės konsultanto </w:t>
      </w:r>
      <w:r w:rsidR="00ED5916">
        <w:rPr>
          <w:rFonts w:asciiTheme="minorHAnsi" w:hAnsiTheme="minorHAnsi" w:cstheme="minorHAnsi"/>
          <w:sz w:val="22"/>
          <w:szCs w:val="22"/>
        </w:rPr>
        <w:t>paslaugos gavėjo</w:t>
      </w:r>
      <w:r w:rsidR="00AF57B0">
        <w:rPr>
          <w:rFonts w:asciiTheme="minorHAnsi" w:hAnsiTheme="minorHAnsi" w:cstheme="minorHAnsi"/>
          <w:sz w:val="22"/>
          <w:szCs w:val="22"/>
        </w:rPr>
        <w:t xml:space="preserve"> (asmens)</w:t>
      </w:r>
      <w:r w:rsidRPr="00ED5916">
        <w:rPr>
          <w:rFonts w:asciiTheme="minorHAnsi" w:hAnsiTheme="minorHAnsi" w:cstheme="minorHAnsi"/>
          <w:sz w:val="22"/>
          <w:szCs w:val="22"/>
        </w:rPr>
        <w:t xml:space="preserve"> būklė </w:t>
      </w:r>
      <w:r w:rsidR="00684103">
        <w:rPr>
          <w:rFonts w:asciiTheme="minorHAnsi" w:hAnsiTheme="minorHAnsi" w:cstheme="minorHAnsi"/>
          <w:sz w:val="22"/>
          <w:szCs w:val="22"/>
        </w:rPr>
        <w:t xml:space="preserve">neaiški, sudėtinga arba jam tinkama pagalba </w:t>
      </w:r>
      <w:r w:rsidR="00684103" w:rsidRPr="00AF57B0">
        <w:rPr>
          <w:rFonts w:asciiTheme="minorHAnsi" w:hAnsiTheme="minorHAnsi" w:cstheme="minorHAnsi"/>
          <w:sz w:val="22"/>
          <w:szCs w:val="22"/>
        </w:rPr>
        <w:t xml:space="preserve">yra </w:t>
      </w:r>
      <w:r w:rsidRPr="00AF57B0">
        <w:rPr>
          <w:rFonts w:asciiTheme="minorHAnsi" w:hAnsiTheme="minorHAnsi" w:cstheme="minorHAnsi"/>
          <w:sz w:val="22"/>
          <w:szCs w:val="22"/>
        </w:rPr>
        <w:t>už gerovės konsultanto kompetencijos ribų, jis aktyviai pataria/</w:t>
      </w:r>
      <w:r w:rsidRPr="00ED5916">
        <w:rPr>
          <w:rFonts w:asciiTheme="minorHAnsi" w:hAnsiTheme="minorHAnsi" w:cstheme="minorHAnsi"/>
          <w:sz w:val="22"/>
          <w:szCs w:val="22"/>
        </w:rPr>
        <w:t xml:space="preserve">rekomenduoja asmeniui kreiptis į </w:t>
      </w:r>
      <w:r w:rsidR="00684103">
        <w:rPr>
          <w:rFonts w:asciiTheme="minorHAnsi" w:hAnsiTheme="minorHAnsi" w:cstheme="minorHAnsi"/>
          <w:sz w:val="22"/>
          <w:szCs w:val="22"/>
        </w:rPr>
        <w:t>ASPĮ</w:t>
      </w:r>
      <w:r w:rsidR="004F612E">
        <w:rPr>
          <w:rFonts w:asciiTheme="minorHAnsi" w:hAnsiTheme="minorHAnsi" w:cstheme="minorHAnsi"/>
          <w:sz w:val="22"/>
          <w:szCs w:val="22"/>
        </w:rPr>
        <w:t xml:space="preserve">, </w:t>
      </w:r>
      <w:r w:rsidRPr="00ED5916">
        <w:rPr>
          <w:rFonts w:asciiTheme="minorHAnsi" w:hAnsiTheme="minorHAnsi" w:cstheme="minorHAnsi"/>
          <w:sz w:val="22"/>
          <w:szCs w:val="22"/>
        </w:rPr>
        <w:t>pavyzdžiui, pas savo šeimos gydytoją</w:t>
      </w:r>
      <w:r w:rsidR="004F612E">
        <w:rPr>
          <w:rFonts w:asciiTheme="minorHAnsi" w:hAnsiTheme="minorHAnsi" w:cstheme="minorHAnsi"/>
          <w:sz w:val="22"/>
          <w:szCs w:val="22"/>
        </w:rPr>
        <w:t>,</w:t>
      </w:r>
      <w:r w:rsidRPr="00ED5916">
        <w:rPr>
          <w:rFonts w:asciiTheme="minorHAnsi" w:hAnsiTheme="minorHAnsi" w:cstheme="minorHAnsi"/>
          <w:sz w:val="22"/>
          <w:szCs w:val="22"/>
        </w:rPr>
        <w:t xml:space="preserve"> arba tiesiogiai į jam priklausantį </w:t>
      </w:r>
      <w:r w:rsidR="00684103">
        <w:rPr>
          <w:rFonts w:asciiTheme="minorHAnsi" w:hAnsiTheme="minorHAnsi" w:cstheme="minorHAnsi"/>
          <w:sz w:val="22"/>
          <w:szCs w:val="22"/>
        </w:rPr>
        <w:t>PSC</w:t>
      </w:r>
      <w:r w:rsidR="00B0363F">
        <w:rPr>
          <w:rFonts w:asciiTheme="minorHAnsi" w:hAnsiTheme="minorHAnsi" w:cstheme="minorHAnsi"/>
          <w:sz w:val="22"/>
          <w:szCs w:val="22"/>
        </w:rPr>
        <w:t xml:space="preserve">, </w:t>
      </w:r>
      <w:r w:rsidRPr="00ED5916">
        <w:rPr>
          <w:rFonts w:asciiTheme="minorHAnsi" w:hAnsiTheme="minorHAnsi" w:cstheme="minorHAnsi"/>
          <w:sz w:val="22"/>
          <w:szCs w:val="22"/>
        </w:rPr>
        <w:t xml:space="preserve">pavyzdžiui, gydytojo psichiatro </w:t>
      </w:r>
      <w:r w:rsidRPr="00F175B5">
        <w:rPr>
          <w:rFonts w:asciiTheme="minorHAnsi" w:hAnsiTheme="minorHAnsi" w:cstheme="minorHAnsi"/>
          <w:sz w:val="22"/>
          <w:szCs w:val="22"/>
        </w:rPr>
        <w:t>konsultacijai)</w:t>
      </w:r>
      <w:r w:rsidR="0072127D">
        <w:rPr>
          <w:rFonts w:asciiTheme="minorHAnsi" w:hAnsiTheme="minorHAnsi" w:cstheme="minorHAnsi"/>
          <w:sz w:val="22"/>
          <w:szCs w:val="22"/>
        </w:rPr>
        <w:t xml:space="preserve"> (plačiau – 9 skyriuje)</w:t>
      </w:r>
      <w:r w:rsidRPr="00F175B5">
        <w:rPr>
          <w:rFonts w:asciiTheme="minorHAnsi" w:hAnsiTheme="minorHAnsi" w:cstheme="minorHAnsi"/>
          <w:sz w:val="22"/>
          <w:szCs w:val="22"/>
        </w:rPr>
        <w:t>.</w:t>
      </w:r>
    </w:p>
    <w:p w14:paraId="226EF9FA" w14:textId="775F9C47" w:rsidR="00186358" w:rsidRPr="00ED5916" w:rsidRDefault="00C85C6A" w:rsidP="00E860E8">
      <w:pPr>
        <w:pStyle w:val="Style21"/>
        <w:numPr>
          <w:ilvl w:val="2"/>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Jeigu gerovės konsultantas įvertinęs </w:t>
      </w:r>
      <w:r w:rsidR="00ED5916">
        <w:rPr>
          <w:rFonts w:asciiTheme="minorHAnsi" w:hAnsiTheme="minorHAnsi" w:cstheme="minorHAnsi"/>
          <w:sz w:val="22"/>
          <w:szCs w:val="22"/>
        </w:rPr>
        <w:t>paslaugos gavėjo</w:t>
      </w:r>
      <w:r w:rsidRPr="00ED5916">
        <w:rPr>
          <w:rFonts w:asciiTheme="minorHAnsi" w:hAnsiTheme="minorHAnsi" w:cstheme="minorHAnsi"/>
          <w:sz w:val="22"/>
          <w:szCs w:val="22"/>
        </w:rPr>
        <w:t xml:space="preserve"> </w:t>
      </w:r>
      <w:r w:rsidR="00684103">
        <w:rPr>
          <w:rFonts w:asciiTheme="minorHAnsi" w:hAnsiTheme="minorHAnsi" w:cstheme="minorHAnsi"/>
          <w:sz w:val="22"/>
          <w:szCs w:val="22"/>
        </w:rPr>
        <w:t xml:space="preserve">būklės kitimą eigoje </w:t>
      </w:r>
      <w:r w:rsidRPr="00ED5916">
        <w:rPr>
          <w:rFonts w:asciiTheme="minorHAnsi" w:hAnsiTheme="minorHAnsi" w:cstheme="minorHAnsi"/>
          <w:sz w:val="22"/>
          <w:szCs w:val="22"/>
        </w:rPr>
        <w:t xml:space="preserve">mato, kad jo pastangos </w:t>
      </w:r>
      <w:r w:rsidR="00D7123F">
        <w:rPr>
          <w:rFonts w:asciiTheme="minorHAnsi" w:hAnsiTheme="minorHAnsi" w:cstheme="minorHAnsi"/>
          <w:sz w:val="22"/>
          <w:szCs w:val="22"/>
        </w:rPr>
        <w:t xml:space="preserve">nepakankamai </w:t>
      </w:r>
      <w:r w:rsidRPr="00ED5916">
        <w:rPr>
          <w:rFonts w:asciiTheme="minorHAnsi" w:hAnsiTheme="minorHAnsi" w:cstheme="minorHAnsi"/>
          <w:sz w:val="22"/>
          <w:szCs w:val="22"/>
        </w:rPr>
        <w:t xml:space="preserve">veiksmingos, </w:t>
      </w:r>
      <w:r w:rsidRPr="006D57FC">
        <w:rPr>
          <w:rFonts w:asciiTheme="minorHAnsi" w:hAnsiTheme="minorHAnsi" w:cstheme="minorHAnsi"/>
          <w:sz w:val="22"/>
          <w:szCs w:val="22"/>
        </w:rPr>
        <w:t xml:space="preserve">jis nutraukia konsultacijų teikimą, ir </w:t>
      </w:r>
      <w:r w:rsidRPr="00ED5916">
        <w:rPr>
          <w:rFonts w:asciiTheme="minorHAnsi" w:hAnsiTheme="minorHAnsi" w:cstheme="minorHAnsi"/>
          <w:sz w:val="22"/>
          <w:szCs w:val="22"/>
        </w:rPr>
        <w:t xml:space="preserve">aktyviai pataria/rekomenduoja asmeniui kreiptis į </w:t>
      </w:r>
      <w:r w:rsidR="00684103">
        <w:rPr>
          <w:rFonts w:asciiTheme="minorHAnsi" w:hAnsiTheme="minorHAnsi" w:cstheme="minorHAnsi"/>
          <w:sz w:val="22"/>
          <w:szCs w:val="22"/>
        </w:rPr>
        <w:t>ASPĮ</w:t>
      </w:r>
      <w:r w:rsidR="00186358">
        <w:rPr>
          <w:rFonts w:asciiTheme="minorHAnsi" w:hAnsiTheme="minorHAnsi" w:cstheme="minorHAnsi"/>
          <w:sz w:val="22"/>
          <w:szCs w:val="22"/>
        </w:rPr>
        <w:t>, p</w:t>
      </w:r>
      <w:r w:rsidRPr="00ED5916">
        <w:rPr>
          <w:rFonts w:asciiTheme="minorHAnsi" w:hAnsiTheme="minorHAnsi" w:cstheme="minorHAnsi"/>
          <w:sz w:val="22"/>
          <w:szCs w:val="22"/>
        </w:rPr>
        <w:t>avyzdžiui, pas savo šeimos gydytoją</w:t>
      </w:r>
      <w:r w:rsidR="00C06DD5">
        <w:rPr>
          <w:rFonts w:asciiTheme="minorHAnsi" w:hAnsiTheme="minorHAnsi" w:cstheme="minorHAnsi"/>
          <w:sz w:val="22"/>
          <w:szCs w:val="22"/>
        </w:rPr>
        <w:t>, kitą specialistą</w:t>
      </w:r>
      <w:r w:rsidR="00186358">
        <w:rPr>
          <w:rFonts w:asciiTheme="minorHAnsi" w:hAnsiTheme="minorHAnsi" w:cstheme="minorHAnsi"/>
          <w:sz w:val="22"/>
          <w:szCs w:val="22"/>
        </w:rPr>
        <w:t xml:space="preserve">, </w:t>
      </w:r>
      <w:r w:rsidRPr="00ED5916">
        <w:rPr>
          <w:rFonts w:asciiTheme="minorHAnsi" w:hAnsiTheme="minorHAnsi" w:cstheme="minorHAnsi"/>
          <w:sz w:val="22"/>
          <w:szCs w:val="22"/>
        </w:rPr>
        <w:t xml:space="preserve">arba tiesiogiai į jam priklausantį </w:t>
      </w:r>
      <w:r w:rsidR="00684103">
        <w:rPr>
          <w:rFonts w:asciiTheme="minorHAnsi" w:hAnsiTheme="minorHAnsi" w:cstheme="minorHAnsi"/>
          <w:sz w:val="22"/>
          <w:szCs w:val="22"/>
        </w:rPr>
        <w:t>PSC</w:t>
      </w:r>
      <w:r w:rsidR="00186358">
        <w:rPr>
          <w:rFonts w:asciiTheme="minorHAnsi" w:hAnsiTheme="minorHAnsi" w:cstheme="minorHAnsi"/>
          <w:sz w:val="22"/>
          <w:szCs w:val="22"/>
        </w:rPr>
        <w:t xml:space="preserve">, </w:t>
      </w:r>
      <w:r w:rsidRPr="00ED5916">
        <w:rPr>
          <w:rFonts w:asciiTheme="minorHAnsi" w:hAnsiTheme="minorHAnsi" w:cstheme="minorHAnsi"/>
          <w:sz w:val="22"/>
          <w:szCs w:val="22"/>
        </w:rPr>
        <w:t>pavyzdžiui, gydytojo psichiatro konsultacijai</w:t>
      </w:r>
      <w:r w:rsidR="0072127D">
        <w:rPr>
          <w:rFonts w:asciiTheme="minorHAnsi" w:hAnsiTheme="minorHAnsi" w:cstheme="minorHAnsi"/>
          <w:sz w:val="22"/>
          <w:szCs w:val="22"/>
        </w:rPr>
        <w:t xml:space="preserve"> (žr. 9 skyrių)</w:t>
      </w:r>
      <w:r w:rsidR="00F175B5">
        <w:rPr>
          <w:rFonts w:asciiTheme="minorHAnsi" w:hAnsiTheme="minorHAnsi" w:cstheme="minorHAnsi"/>
          <w:sz w:val="22"/>
          <w:szCs w:val="22"/>
        </w:rPr>
        <w:t>.</w:t>
      </w:r>
    </w:p>
    <w:p w14:paraId="5DAF5347" w14:textId="0CD7A857" w:rsidR="00C85C6A" w:rsidRPr="006D57FC" w:rsidRDefault="00684103" w:rsidP="00E860E8">
      <w:pPr>
        <w:pStyle w:val="Style21"/>
        <w:numPr>
          <w:ilvl w:val="2"/>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Pr>
          <w:rFonts w:asciiTheme="minorHAnsi" w:hAnsiTheme="minorHAnsi" w:cstheme="minorHAnsi"/>
          <w:sz w:val="22"/>
          <w:szCs w:val="22"/>
        </w:rPr>
        <w:t>ASPĮ</w:t>
      </w:r>
      <w:r w:rsidR="00232245" w:rsidRPr="00ED5916">
        <w:rPr>
          <w:rFonts w:asciiTheme="minorHAnsi" w:hAnsiTheme="minorHAnsi" w:cstheme="minorHAnsi"/>
          <w:sz w:val="22"/>
          <w:szCs w:val="22"/>
        </w:rPr>
        <w:t xml:space="preserve"> bei </w:t>
      </w:r>
      <w:r w:rsidRPr="00C06DD5">
        <w:rPr>
          <w:rFonts w:asciiTheme="minorHAnsi" w:hAnsiTheme="minorHAnsi" w:cstheme="minorHAnsi"/>
          <w:sz w:val="22"/>
          <w:szCs w:val="22"/>
        </w:rPr>
        <w:t>PSC</w:t>
      </w:r>
      <w:r w:rsidR="00C85C6A" w:rsidRPr="00C06DD5">
        <w:rPr>
          <w:rFonts w:asciiTheme="minorHAnsi" w:hAnsiTheme="minorHAnsi" w:cstheme="minorHAnsi"/>
          <w:sz w:val="22"/>
          <w:szCs w:val="22"/>
        </w:rPr>
        <w:t xml:space="preserve"> </w:t>
      </w:r>
      <w:r w:rsidR="00232245" w:rsidRPr="00C06DD5">
        <w:rPr>
          <w:rFonts w:asciiTheme="minorHAnsi" w:hAnsiTheme="minorHAnsi" w:cstheme="minorHAnsi"/>
          <w:sz w:val="22"/>
          <w:szCs w:val="22"/>
        </w:rPr>
        <w:t xml:space="preserve">geranoriškais pagrindais informuoja savo </w:t>
      </w:r>
      <w:r w:rsidR="00EA17B3" w:rsidRPr="00C06DD5">
        <w:rPr>
          <w:rFonts w:asciiTheme="minorHAnsi" w:hAnsiTheme="minorHAnsi" w:cstheme="minorHAnsi"/>
          <w:sz w:val="22"/>
          <w:szCs w:val="22"/>
        </w:rPr>
        <w:t>paslaugos gavėju</w:t>
      </w:r>
      <w:r w:rsidR="00232245" w:rsidRPr="00C06DD5">
        <w:rPr>
          <w:rFonts w:asciiTheme="minorHAnsi" w:hAnsiTheme="minorHAnsi" w:cstheme="minorHAnsi"/>
          <w:sz w:val="22"/>
          <w:szCs w:val="22"/>
        </w:rPr>
        <w:t xml:space="preserve">s apie </w:t>
      </w:r>
      <w:r w:rsidR="00C06DD5">
        <w:rPr>
          <w:rFonts w:asciiTheme="minorHAnsi" w:hAnsiTheme="minorHAnsi" w:cstheme="minorHAnsi"/>
          <w:sz w:val="22"/>
          <w:szCs w:val="22"/>
        </w:rPr>
        <w:t>G</w:t>
      </w:r>
      <w:r w:rsidR="00232245" w:rsidRPr="00C06DD5">
        <w:rPr>
          <w:rFonts w:asciiTheme="minorHAnsi" w:hAnsiTheme="minorHAnsi" w:cstheme="minorHAnsi"/>
          <w:sz w:val="22"/>
          <w:szCs w:val="22"/>
        </w:rPr>
        <w:t xml:space="preserve">erovės konsultantų </w:t>
      </w:r>
      <w:r w:rsidR="002F399D">
        <w:rPr>
          <w:rFonts w:asciiTheme="minorHAnsi" w:hAnsiTheme="minorHAnsi" w:cstheme="minorHAnsi"/>
          <w:sz w:val="22"/>
          <w:szCs w:val="22"/>
        </w:rPr>
        <w:t>teikiamas</w:t>
      </w:r>
      <w:r w:rsidR="00C06DD5">
        <w:rPr>
          <w:rFonts w:asciiTheme="minorHAnsi" w:hAnsiTheme="minorHAnsi" w:cstheme="minorHAnsi"/>
          <w:sz w:val="22"/>
          <w:szCs w:val="22"/>
        </w:rPr>
        <w:t xml:space="preserve"> </w:t>
      </w:r>
      <w:r w:rsidR="00232245" w:rsidRPr="00C06DD5">
        <w:rPr>
          <w:rFonts w:asciiTheme="minorHAnsi" w:hAnsiTheme="minorHAnsi" w:cstheme="minorHAnsi"/>
          <w:sz w:val="22"/>
          <w:szCs w:val="22"/>
        </w:rPr>
        <w:t xml:space="preserve">paslaugas bei </w:t>
      </w:r>
      <w:r w:rsidR="00C06DD5">
        <w:rPr>
          <w:rFonts w:asciiTheme="minorHAnsi" w:hAnsiTheme="minorHAnsi" w:cstheme="minorHAnsi"/>
          <w:sz w:val="22"/>
          <w:szCs w:val="22"/>
        </w:rPr>
        <w:t xml:space="preserve">rekomenduoja </w:t>
      </w:r>
      <w:r w:rsidR="00232245" w:rsidRPr="006D57FC">
        <w:rPr>
          <w:rFonts w:asciiTheme="minorHAnsi" w:hAnsiTheme="minorHAnsi" w:cstheme="minorHAnsi"/>
          <w:sz w:val="22"/>
          <w:szCs w:val="22"/>
        </w:rPr>
        <w:t xml:space="preserve">į juos </w:t>
      </w:r>
      <w:r w:rsidR="00C06DD5">
        <w:rPr>
          <w:rFonts w:asciiTheme="minorHAnsi" w:hAnsiTheme="minorHAnsi" w:cstheme="minorHAnsi"/>
          <w:sz w:val="22"/>
          <w:szCs w:val="22"/>
        </w:rPr>
        <w:t>kreiptis tiems asmenims</w:t>
      </w:r>
      <w:r w:rsidR="00232245" w:rsidRPr="006D57FC">
        <w:rPr>
          <w:rFonts w:asciiTheme="minorHAnsi" w:hAnsiTheme="minorHAnsi" w:cstheme="minorHAnsi"/>
          <w:sz w:val="22"/>
          <w:szCs w:val="22"/>
        </w:rPr>
        <w:t>, kuriems tokios paslaugos būtų reikalingos</w:t>
      </w:r>
      <w:r w:rsidR="002F399D">
        <w:rPr>
          <w:rFonts w:asciiTheme="minorHAnsi" w:hAnsiTheme="minorHAnsi" w:cstheme="minorHAnsi"/>
          <w:sz w:val="22"/>
          <w:szCs w:val="22"/>
        </w:rPr>
        <w:t xml:space="preserve"> / naudingos</w:t>
      </w:r>
      <w:r w:rsidR="00232245" w:rsidRPr="006D57FC">
        <w:rPr>
          <w:rFonts w:asciiTheme="minorHAnsi" w:hAnsiTheme="minorHAnsi" w:cstheme="minorHAnsi"/>
          <w:sz w:val="22"/>
          <w:szCs w:val="22"/>
        </w:rPr>
        <w:t>.</w:t>
      </w:r>
    </w:p>
    <w:p w14:paraId="679EF954" w14:textId="58DF49F1" w:rsidR="00232245" w:rsidRPr="00A23076" w:rsidRDefault="00232245" w:rsidP="00E860E8">
      <w:pPr>
        <w:pStyle w:val="Style21"/>
        <w:numPr>
          <w:ilvl w:val="1"/>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A23076">
        <w:rPr>
          <w:rFonts w:asciiTheme="minorHAnsi" w:hAnsiTheme="minorHAnsi" w:cstheme="minorHAnsi"/>
          <w:sz w:val="22"/>
          <w:szCs w:val="22"/>
        </w:rPr>
        <w:t xml:space="preserve">Gerovės konsultanto paslaugų teikimo centras abipusiai naudingais pagrindais </w:t>
      </w:r>
      <w:r w:rsidR="00A94E05" w:rsidRPr="00A23076">
        <w:rPr>
          <w:rFonts w:asciiTheme="minorHAnsi" w:hAnsiTheme="minorHAnsi" w:cstheme="minorHAnsi"/>
          <w:sz w:val="22"/>
          <w:szCs w:val="22"/>
        </w:rPr>
        <w:t xml:space="preserve">bendradarbiauja </w:t>
      </w:r>
      <w:r w:rsidRPr="00A23076">
        <w:rPr>
          <w:rFonts w:asciiTheme="minorHAnsi" w:hAnsiTheme="minorHAnsi" w:cstheme="minorHAnsi"/>
          <w:sz w:val="22"/>
          <w:szCs w:val="22"/>
        </w:rPr>
        <w:t>su kitomis įstaigomis bei organizacijomis, tokiomis kaip</w:t>
      </w:r>
      <w:r w:rsidR="00684103" w:rsidRPr="00A23076">
        <w:rPr>
          <w:rFonts w:asciiTheme="minorHAnsi" w:hAnsiTheme="minorHAnsi" w:cstheme="minorHAnsi"/>
          <w:sz w:val="22"/>
          <w:szCs w:val="22"/>
        </w:rPr>
        <w:t>:</w:t>
      </w:r>
      <w:r w:rsidRPr="00A23076">
        <w:rPr>
          <w:rFonts w:asciiTheme="minorHAnsi" w:hAnsiTheme="minorHAnsi" w:cstheme="minorHAnsi"/>
          <w:sz w:val="22"/>
          <w:szCs w:val="22"/>
        </w:rPr>
        <w:t xml:space="preserve"> socialines paslaugas teikiančios įstaigos, vaistinės</w:t>
      </w:r>
      <w:r w:rsidR="00684103" w:rsidRPr="00A23076">
        <w:rPr>
          <w:rFonts w:asciiTheme="minorHAnsi" w:hAnsiTheme="minorHAnsi" w:cstheme="minorHAnsi"/>
          <w:sz w:val="22"/>
          <w:szCs w:val="22"/>
        </w:rPr>
        <w:t>,</w:t>
      </w:r>
      <w:r w:rsidRPr="00A23076">
        <w:rPr>
          <w:rFonts w:asciiTheme="minorHAnsi" w:hAnsiTheme="minorHAnsi" w:cstheme="minorHAnsi"/>
          <w:sz w:val="22"/>
          <w:szCs w:val="22"/>
        </w:rPr>
        <w:t xml:space="preserve"> </w:t>
      </w:r>
      <w:r w:rsidR="003768B1" w:rsidRPr="00A23076">
        <w:rPr>
          <w:rFonts w:asciiTheme="minorHAnsi" w:hAnsiTheme="minorHAnsi" w:cstheme="minorHAnsi"/>
          <w:sz w:val="22"/>
          <w:szCs w:val="22"/>
        </w:rPr>
        <w:t>psichologinę pagalbą teikiančios įstaigos</w:t>
      </w:r>
      <w:r w:rsidR="0096157C" w:rsidRPr="00A23076">
        <w:rPr>
          <w:rFonts w:asciiTheme="minorHAnsi" w:hAnsiTheme="minorHAnsi" w:cstheme="minorHAnsi"/>
          <w:sz w:val="22"/>
          <w:szCs w:val="22"/>
        </w:rPr>
        <w:t xml:space="preserve">, </w:t>
      </w:r>
      <w:r w:rsidRPr="00A23076">
        <w:rPr>
          <w:rFonts w:asciiTheme="minorHAnsi" w:hAnsiTheme="minorHAnsi" w:cstheme="minorHAnsi"/>
          <w:sz w:val="22"/>
          <w:szCs w:val="22"/>
        </w:rPr>
        <w:t>savanoriškos veiklos principais dirbančiomis organizacijomis</w:t>
      </w:r>
      <w:r w:rsidR="00245F77" w:rsidRPr="00A23076">
        <w:rPr>
          <w:rFonts w:asciiTheme="minorHAnsi" w:hAnsiTheme="minorHAnsi" w:cstheme="minorHAnsi"/>
          <w:sz w:val="22"/>
          <w:szCs w:val="22"/>
        </w:rPr>
        <w:t>,</w:t>
      </w:r>
      <w:r w:rsidRPr="00A23076">
        <w:rPr>
          <w:rFonts w:asciiTheme="minorHAnsi" w:hAnsiTheme="minorHAnsi" w:cstheme="minorHAnsi"/>
          <w:sz w:val="22"/>
          <w:szCs w:val="22"/>
        </w:rPr>
        <w:t xml:space="preserve"> fizinio aktyvumo ir sporto paslaugas teikiančiomis įstaigomis, meno, tautodailės ar kitus panašaus pobūdžio užsiėmimus organizuojančiomis įstaigomis, kitomis aktualiomis nevyriausybinėmis organizacijomis</w:t>
      </w:r>
      <w:r w:rsidR="00223367" w:rsidRPr="00A23076">
        <w:rPr>
          <w:rFonts w:asciiTheme="minorHAnsi" w:hAnsiTheme="minorHAnsi" w:cstheme="minorHAnsi"/>
          <w:sz w:val="22"/>
          <w:szCs w:val="22"/>
        </w:rPr>
        <w:t>:</w:t>
      </w:r>
    </w:p>
    <w:p w14:paraId="079D8F2B" w14:textId="773D6E23" w:rsidR="00223367" w:rsidRPr="00ED5916" w:rsidRDefault="00223367" w:rsidP="00E860E8">
      <w:pPr>
        <w:pStyle w:val="Style21"/>
        <w:numPr>
          <w:ilvl w:val="2"/>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Įstaigos keičiasi tarpusavyje aktualia ir naudinga informacija savo </w:t>
      </w:r>
      <w:r w:rsidR="00EA17B3">
        <w:rPr>
          <w:rFonts w:asciiTheme="minorHAnsi" w:hAnsiTheme="minorHAnsi" w:cstheme="minorHAnsi"/>
          <w:sz w:val="22"/>
          <w:szCs w:val="22"/>
        </w:rPr>
        <w:t>paslaugos gavėjams</w:t>
      </w:r>
      <w:r w:rsidRPr="00ED5916">
        <w:rPr>
          <w:rFonts w:asciiTheme="minorHAnsi" w:hAnsiTheme="minorHAnsi" w:cstheme="minorHAnsi"/>
          <w:sz w:val="22"/>
          <w:szCs w:val="22"/>
        </w:rPr>
        <w:t>;</w:t>
      </w:r>
    </w:p>
    <w:p w14:paraId="2CB6B67B" w14:textId="3829E8AD" w:rsidR="00223367" w:rsidRPr="00ED5916" w:rsidRDefault="00223367" w:rsidP="00E860E8">
      <w:pPr>
        <w:pStyle w:val="Style21"/>
        <w:numPr>
          <w:ilvl w:val="2"/>
          <w:numId w:val="15"/>
        </w:numPr>
        <w:shd w:val="clear" w:color="auto" w:fill="auto"/>
        <w:tabs>
          <w:tab w:val="left" w:pos="567"/>
          <w:tab w:val="left" w:pos="925"/>
          <w:tab w:val="left" w:pos="959"/>
        </w:tabs>
        <w:spacing w:before="0" w:after="0" w:line="274" w:lineRule="exact"/>
        <w:ind w:left="0"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Nukreipia savo </w:t>
      </w:r>
      <w:r w:rsidR="00EA17B3">
        <w:rPr>
          <w:rFonts w:asciiTheme="minorHAnsi" w:hAnsiTheme="minorHAnsi" w:cstheme="minorHAnsi"/>
          <w:sz w:val="22"/>
          <w:szCs w:val="22"/>
        </w:rPr>
        <w:t>paslaugos gavėju</w:t>
      </w:r>
      <w:r w:rsidRPr="00ED5916">
        <w:rPr>
          <w:rFonts w:asciiTheme="minorHAnsi" w:hAnsiTheme="minorHAnsi" w:cstheme="minorHAnsi"/>
          <w:sz w:val="22"/>
          <w:szCs w:val="22"/>
        </w:rPr>
        <w:t xml:space="preserve">s </w:t>
      </w:r>
      <w:r w:rsidR="00EA17B3">
        <w:rPr>
          <w:rFonts w:asciiTheme="minorHAnsi" w:hAnsiTheme="minorHAnsi" w:cstheme="minorHAnsi"/>
          <w:sz w:val="22"/>
          <w:szCs w:val="22"/>
        </w:rPr>
        <w:t xml:space="preserve">(paslaugos gavėjus) </w:t>
      </w:r>
      <w:r w:rsidRPr="00ED5916">
        <w:rPr>
          <w:rFonts w:asciiTheme="minorHAnsi" w:hAnsiTheme="minorHAnsi" w:cstheme="minorHAnsi"/>
          <w:sz w:val="22"/>
          <w:szCs w:val="22"/>
        </w:rPr>
        <w:t>konkrečioms paslaugo</w:t>
      </w:r>
      <w:r w:rsidR="0046710D">
        <w:rPr>
          <w:rFonts w:asciiTheme="minorHAnsi" w:hAnsiTheme="minorHAnsi" w:cstheme="minorHAnsi"/>
          <w:sz w:val="22"/>
          <w:szCs w:val="22"/>
        </w:rPr>
        <w:t>m</w:t>
      </w:r>
      <w:r w:rsidRPr="00ED5916">
        <w:rPr>
          <w:rFonts w:asciiTheme="minorHAnsi" w:hAnsiTheme="minorHAnsi" w:cstheme="minorHAnsi"/>
          <w:sz w:val="22"/>
          <w:szCs w:val="22"/>
        </w:rPr>
        <w:t>s, jeigu atsiranda tokių paslaugų poreikis</w:t>
      </w:r>
      <w:r w:rsidR="007C4A2D">
        <w:rPr>
          <w:rFonts w:asciiTheme="minorHAnsi" w:hAnsiTheme="minorHAnsi" w:cstheme="minorHAnsi"/>
          <w:sz w:val="22"/>
          <w:szCs w:val="22"/>
        </w:rPr>
        <w:t>;</w:t>
      </w:r>
    </w:p>
    <w:p w14:paraId="7F6F7D22" w14:textId="1559AFB7" w:rsidR="00E96A6A" w:rsidRPr="00ED5916" w:rsidRDefault="00223367" w:rsidP="00E860E8">
      <w:pPr>
        <w:pStyle w:val="Style21"/>
        <w:numPr>
          <w:ilvl w:val="2"/>
          <w:numId w:val="15"/>
        </w:numPr>
        <w:shd w:val="clear" w:color="auto" w:fill="auto"/>
        <w:tabs>
          <w:tab w:val="left" w:pos="567"/>
          <w:tab w:val="left" w:pos="925"/>
          <w:tab w:val="left" w:pos="959"/>
        </w:tabs>
        <w:spacing w:before="0" w:after="0" w:line="274" w:lineRule="exact"/>
        <w:ind w:left="0" w:firstLine="0"/>
        <w:jc w:val="both"/>
        <w:rPr>
          <w:rStyle w:val="CharStyle38"/>
          <w:rFonts w:asciiTheme="minorHAnsi" w:hAnsiTheme="minorHAnsi" w:cstheme="minorHAnsi"/>
          <w:color w:val="auto"/>
          <w:sz w:val="22"/>
          <w:szCs w:val="22"/>
          <w:shd w:val="clear" w:color="auto" w:fill="auto"/>
          <w:lang w:eastAsia="en-US" w:bidi="ar-SA"/>
        </w:rPr>
      </w:pPr>
      <w:r w:rsidRPr="00ED5916">
        <w:rPr>
          <w:rFonts w:asciiTheme="minorHAnsi" w:hAnsiTheme="minorHAnsi" w:cstheme="minorHAnsi"/>
          <w:sz w:val="22"/>
          <w:szCs w:val="22"/>
        </w:rPr>
        <w:t>Inicijuoja ir organizuoja bendras</w:t>
      </w:r>
      <w:r w:rsidR="00E96A6A" w:rsidRPr="00ED5916">
        <w:rPr>
          <w:rFonts w:asciiTheme="minorHAnsi" w:hAnsiTheme="minorHAnsi" w:cstheme="minorHAnsi"/>
          <w:sz w:val="22"/>
          <w:szCs w:val="22"/>
        </w:rPr>
        <w:t xml:space="preserve"> paslaugų viešinimo </w:t>
      </w:r>
      <w:r w:rsidRPr="00ED5916">
        <w:rPr>
          <w:rFonts w:asciiTheme="minorHAnsi" w:hAnsiTheme="minorHAnsi" w:cstheme="minorHAnsi"/>
          <w:sz w:val="22"/>
          <w:szCs w:val="22"/>
        </w:rPr>
        <w:t>akcijas</w:t>
      </w:r>
      <w:r w:rsidR="00E96A6A" w:rsidRPr="00ED5916">
        <w:rPr>
          <w:rFonts w:asciiTheme="minorHAnsi" w:hAnsiTheme="minorHAnsi" w:cstheme="minorHAnsi"/>
          <w:sz w:val="22"/>
          <w:szCs w:val="22"/>
        </w:rPr>
        <w:t xml:space="preserve"> visuomenei bei </w:t>
      </w:r>
      <w:r w:rsidRPr="00ED5916">
        <w:rPr>
          <w:rFonts w:asciiTheme="minorHAnsi" w:hAnsiTheme="minorHAnsi" w:cstheme="minorHAnsi"/>
          <w:sz w:val="22"/>
          <w:szCs w:val="22"/>
        </w:rPr>
        <w:t xml:space="preserve">kitoms </w:t>
      </w:r>
      <w:r w:rsidR="00E96A6A" w:rsidRPr="00ED5916">
        <w:rPr>
          <w:rFonts w:asciiTheme="minorHAnsi" w:hAnsiTheme="minorHAnsi" w:cstheme="minorHAnsi"/>
          <w:sz w:val="22"/>
          <w:szCs w:val="22"/>
        </w:rPr>
        <w:t>suinteresuotoms pusėms</w:t>
      </w:r>
      <w:r w:rsidRPr="00ED5916">
        <w:rPr>
          <w:rFonts w:asciiTheme="minorHAnsi" w:hAnsiTheme="minorHAnsi" w:cstheme="minorHAnsi"/>
          <w:sz w:val="22"/>
          <w:szCs w:val="22"/>
        </w:rPr>
        <w:t>.</w:t>
      </w:r>
    </w:p>
    <w:p w14:paraId="6D98A611" w14:textId="1427D00A" w:rsidR="00E96A6A" w:rsidRPr="00ED5916" w:rsidRDefault="00E96A6A"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p>
    <w:p w14:paraId="480E9760" w14:textId="3D4A3312" w:rsidR="008B5427" w:rsidRPr="006D2A55" w:rsidRDefault="008B5427" w:rsidP="00E860E8">
      <w:pPr>
        <w:pStyle w:val="Style21"/>
        <w:shd w:val="clear" w:color="auto" w:fill="auto"/>
        <w:tabs>
          <w:tab w:val="left" w:pos="567"/>
          <w:tab w:val="left" w:pos="959"/>
        </w:tabs>
        <w:spacing w:before="0" w:after="0" w:line="274" w:lineRule="exact"/>
        <w:ind w:firstLine="0"/>
        <w:jc w:val="both"/>
        <w:rPr>
          <w:rFonts w:asciiTheme="minorHAnsi" w:hAnsiTheme="minorHAnsi" w:cstheme="minorHAnsi"/>
          <w:sz w:val="22"/>
          <w:szCs w:val="22"/>
        </w:rPr>
      </w:pPr>
    </w:p>
    <w:p w14:paraId="28A4664E" w14:textId="7C4BFE7B" w:rsidR="00A65433" w:rsidRPr="00473004" w:rsidRDefault="00540C59" w:rsidP="00E860E8">
      <w:pPr>
        <w:pStyle w:val="Style21"/>
        <w:numPr>
          <w:ilvl w:val="0"/>
          <w:numId w:val="15"/>
        </w:numPr>
        <w:shd w:val="clear" w:color="auto" w:fill="auto"/>
        <w:tabs>
          <w:tab w:val="left" w:pos="567"/>
          <w:tab w:val="left" w:pos="758"/>
        </w:tabs>
        <w:spacing w:before="0" w:after="0" w:line="269" w:lineRule="exact"/>
        <w:ind w:left="0" w:firstLine="0"/>
        <w:rPr>
          <w:rStyle w:val="CharStyle39"/>
          <w:rFonts w:asciiTheme="minorHAnsi" w:hAnsiTheme="minorHAnsi" w:cstheme="minorHAnsi"/>
          <w:color w:val="auto"/>
          <w:sz w:val="22"/>
          <w:szCs w:val="22"/>
          <w:shd w:val="clear" w:color="auto" w:fill="auto"/>
          <w:lang w:eastAsia="en-US" w:bidi="ar-SA"/>
        </w:rPr>
      </w:pPr>
      <w:r w:rsidRPr="00E00B43">
        <w:rPr>
          <w:rStyle w:val="CharStyle39"/>
          <w:rFonts w:asciiTheme="minorHAnsi" w:hAnsiTheme="minorHAnsi" w:cstheme="minorHAnsi"/>
          <w:sz w:val="22"/>
          <w:szCs w:val="22"/>
        </w:rPr>
        <w:t>GEROVĖS KONSULTANTŲ PASLAUGŲ TEIKIMO CENTRŲ VEIKLOS TOBULINIMO PRINCIPAI</w:t>
      </w:r>
    </w:p>
    <w:p w14:paraId="0A6E9D36" w14:textId="77777777" w:rsidR="00473004" w:rsidRPr="006D2A55" w:rsidRDefault="00473004" w:rsidP="00473004">
      <w:pPr>
        <w:pStyle w:val="Style21"/>
        <w:shd w:val="clear" w:color="auto" w:fill="auto"/>
        <w:tabs>
          <w:tab w:val="left" w:pos="567"/>
          <w:tab w:val="left" w:pos="758"/>
        </w:tabs>
        <w:spacing w:before="0" w:after="0" w:line="269" w:lineRule="exact"/>
        <w:ind w:firstLine="0"/>
        <w:rPr>
          <w:rStyle w:val="CharStyle39"/>
          <w:rFonts w:asciiTheme="minorHAnsi" w:hAnsiTheme="minorHAnsi" w:cstheme="minorHAnsi"/>
          <w:color w:val="auto"/>
          <w:sz w:val="22"/>
          <w:szCs w:val="22"/>
          <w:shd w:val="clear" w:color="auto" w:fill="auto"/>
          <w:lang w:eastAsia="en-US" w:bidi="ar-SA"/>
        </w:rPr>
      </w:pPr>
    </w:p>
    <w:p w14:paraId="1035B867" w14:textId="38772103" w:rsidR="00157E21" w:rsidRDefault="006E41E0" w:rsidP="00E860E8">
      <w:pPr>
        <w:pStyle w:val="Style21"/>
        <w:shd w:val="clear" w:color="auto" w:fill="auto"/>
        <w:tabs>
          <w:tab w:val="left" w:pos="426"/>
          <w:tab w:val="left" w:pos="567"/>
        </w:tabs>
        <w:spacing w:before="0" w:after="0" w:line="274" w:lineRule="exact"/>
        <w:ind w:firstLine="0"/>
        <w:jc w:val="both"/>
        <w:rPr>
          <w:rFonts w:asciiTheme="minorHAnsi" w:hAnsiTheme="minorHAnsi" w:cstheme="minorHAnsi"/>
          <w:sz w:val="22"/>
          <w:szCs w:val="22"/>
        </w:rPr>
      </w:pPr>
      <w:r>
        <w:rPr>
          <w:rFonts w:asciiTheme="minorHAnsi" w:hAnsiTheme="minorHAnsi" w:cstheme="minorHAnsi"/>
          <w:sz w:val="22"/>
          <w:szCs w:val="22"/>
        </w:rPr>
        <w:t xml:space="preserve">5.1. </w:t>
      </w:r>
      <w:r w:rsidR="00A65433" w:rsidRPr="006D2A55">
        <w:rPr>
          <w:rFonts w:asciiTheme="minorHAnsi" w:hAnsiTheme="minorHAnsi" w:cstheme="minorHAnsi"/>
          <w:sz w:val="22"/>
          <w:szCs w:val="22"/>
        </w:rPr>
        <w:t>Inovatyvių,</w:t>
      </w:r>
      <w:r w:rsidR="00D010CA">
        <w:rPr>
          <w:rFonts w:asciiTheme="minorHAnsi" w:hAnsiTheme="minorHAnsi" w:cstheme="minorHAnsi"/>
          <w:sz w:val="22"/>
          <w:szCs w:val="22"/>
        </w:rPr>
        <w:t xml:space="preserve"> </w:t>
      </w:r>
      <w:r w:rsidR="005B4CB8">
        <w:rPr>
          <w:rFonts w:asciiTheme="minorHAnsi" w:hAnsiTheme="minorHAnsi" w:cstheme="minorHAnsi"/>
          <w:sz w:val="22"/>
          <w:szCs w:val="22"/>
        </w:rPr>
        <w:t>prieinamų, nediskriminuojančių</w:t>
      </w:r>
      <w:r w:rsidR="003752E4">
        <w:rPr>
          <w:rFonts w:asciiTheme="minorHAnsi" w:hAnsiTheme="minorHAnsi" w:cstheme="minorHAnsi"/>
          <w:sz w:val="22"/>
          <w:szCs w:val="22"/>
        </w:rPr>
        <w:t>, įvairi</w:t>
      </w:r>
      <w:r w:rsidR="00CA7EC7">
        <w:rPr>
          <w:rFonts w:asciiTheme="minorHAnsi" w:hAnsiTheme="minorHAnsi" w:cstheme="minorHAnsi"/>
          <w:sz w:val="22"/>
          <w:szCs w:val="22"/>
        </w:rPr>
        <w:t xml:space="preserve">oms </w:t>
      </w:r>
      <w:r w:rsidR="00A65433" w:rsidRPr="006D2A55">
        <w:rPr>
          <w:rFonts w:asciiTheme="minorHAnsi" w:hAnsiTheme="minorHAnsi" w:cstheme="minorHAnsi"/>
          <w:sz w:val="22"/>
          <w:szCs w:val="22"/>
        </w:rPr>
        <w:t xml:space="preserve">visuomenės grupėms pritaikytų </w:t>
      </w:r>
      <w:r w:rsidR="008C4F52">
        <w:rPr>
          <w:rFonts w:asciiTheme="minorHAnsi" w:hAnsiTheme="minorHAnsi" w:cstheme="minorHAnsi"/>
          <w:sz w:val="22"/>
          <w:szCs w:val="22"/>
        </w:rPr>
        <w:t>paslaugų</w:t>
      </w:r>
      <w:r w:rsidR="00A65433" w:rsidRPr="006D2A55">
        <w:rPr>
          <w:rFonts w:asciiTheme="minorHAnsi" w:hAnsiTheme="minorHAnsi" w:cstheme="minorHAnsi"/>
          <w:sz w:val="22"/>
          <w:szCs w:val="22"/>
        </w:rPr>
        <w:t xml:space="preserve"> plėtojimas</w:t>
      </w:r>
      <w:r w:rsidR="00245F77" w:rsidRPr="006D2A55">
        <w:rPr>
          <w:rFonts w:asciiTheme="minorHAnsi" w:hAnsiTheme="minorHAnsi" w:cstheme="minorHAnsi"/>
          <w:sz w:val="22"/>
          <w:szCs w:val="22"/>
        </w:rPr>
        <w:t>.</w:t>
      </w:r>
    </w:p>
    <w:p w14:paraId="3CF5DAFD" w14:textId="31862B45" w:rsidR="00157E21" w:rsidRDefault="006E41E0" w:rsidP="00E860E8">
      <w:pPr>
        <w:pStyle w:val="Style21"/>
        <w:shd w:val="clear" w:color="auto" w:fill="auto"/>
        <w:tabs>
          <w:tab w:val="left" w:pos="426"/>
          <w:tab w:val="left" w:pos="567"/>
        </w:tabs>
        <w:spacing w:before="0" w:after="0" w:line="274" w:lineRule="exact"/>
        <w:ind w:firstLine="0"/>
        <w:jc w:val="both"/>
        <w:rPr>
          <w:rFonts w:asciiTheme="minorHAnsi" w:hAnsiTheme="minorHAnsi" w:cstheme="minorHAnsi"/>
          <w:sz w:val="22"/>
          <w:szCs w:val="22"/>
        </w:rPr>
      </w:pPr>
      <w:r>
        <w:rPr>
          <w:rFonts w:asciiTheme="minorHAnsi" w:hAnsiTheme="minorHAnsi" w:cstheme="minorHAnsi"/>
          <w:sz w:val="22"/>
          <w:szCs w:val="22"/>
        </w:rPr>
        <w:t>5.2.</w:t>
      </w:r>
      <w:r w:rsidR="00D7123F" w:rsidRPr="006D57FC">
        <w:rPr>
          <w:rFonts w:asciiTheme="minorHAnsi" w:hAnsiTheme="minorHAnsi" w:cstheme="minorHAnsi"/>
          <w:sz w:val="22"/>
          <w:szCs w:val="22"/>
        </w:rPr>
        <w:t xml:space="preserve">Nuotolinių </w:t>
      </w:r>
      <w:r w:rsidR="00A65433" w:rsidRPr="006D2A55">
        <w:rPr>
          <w:rFonts w:asciiTheme="minorHAnsi" w:hAnsiTheme="minorHAnsi" w:cstheme="minorHAnsi"/>
          <w:sz w:val="22"/>
          <w:szCs w:val="22"/>
        </w:rPr>
        <w:t xml:space="preserve">paslaugų </w:t>
      </w:r>
      <w:r w:rsidR="0075272A">
        <w:rPr>
          <w:rFonts w:asciiTheme="minorHAnsi" w:hAnsiTheme="minorHAnsi" w:cstheme="minorHAnsi"/>
          <w:sz w:val="22"/>
          <w:szCs w:val="22"/>
        </w:rPr>
        <w:t xml:space="preserve">įdiegimas ir </w:t>
      </w:r>
      <w:r w:rsidR="00A65433" w:rsidRPr="006D2A55">
        <w:rPr>
          <w:rFonts w:asciiTheme="minorHAnsi" w:hAnsiTheme="minorHAnsi" w:cstheme="minorHAnsi"/>
          <w:sz w:val="22"/>
          <w:szCs w:val="22"/>
        </w:rPr>
        <w:t>plėtojimas</w:t>
      </w:r>
      <w:r w:rsidR="00245F77" w:rsidRPr="006D2A55">
        <w:rPr>
          <w:rFonts w:asciiTheme="minorHAnsi" w:hAnsiTheme="minorHAnsi" w:cstheme="minorHAnsi"/>
          <w:sz w:val="22"/>
          <w:szCs w:val="22"/>
        </w:rPr>
        <w:t>.</w:t>
      </w:r>
    </w:p>
    <w:p w14:paraId="6FB805D5" w14:textId="2572FA45" w:rsidR="00157E21" w:rsidRDefault="002F4BEB" w:rsidP="00E860E8">
      <w:pPr>
        <w:pStyle w:val="Style21"/>
        <w:shd w:val="clear" w:color="auto" w:fill="auto"/>
        <w:tabs>
          <w:tab w:val="left" w:pos="426"/>
          <w:tab w:val="left" w:pos="567"/>
        </w:tabs>
        <w:spacing w:before="0" w:after="0" w:line="274" w:lineRule="exact"/>
        <w:ind w:firstLine="0"/>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lang w:val="en-US"/>
        </w:rPr>
        <w:t>3</w:t>
      </w:r>
      <w:r w:rsidR="006E41E0">
        <w:rPr>
          <w:rFonts w:asciiTheme="minorHAnsi" w:hAnsiTheme="minorHAnsi" w:cstheme="minorHAnsi"/>
          <w:sz w:val="22"/>
          <w:szCs w:val="22"/>
        </w:rPr>
        <w:t>.</w:t>
      </w:r>
      <w:r w:rsidR="00A65433" w:rsidRPr="006D2A55">
        <w:rPr>
          <w:rFonts w:asciiTheme="minorHAnsi" w:hAnsiTheme="minorHAnsi" w:cstheme="minorHAnsi"/>
          <w:sz w:val="22"/>
          <w:szCs w:val="22"/>
        </w:rPr>
        <w:t xml:space="preserve">Elektroninių administravimo ir vertinimo įrankių </w:t>
      </w:r>
      <w:r w:rsidR="0075272A">
        <w:rPr>
          <w:rFonts w:asciiTheme="minorHAnsi" w:hAnsiTheme="minorHAnsi" w:cstheme="minorHAnsi"/>
          <w:sz w:val="22"/>
          <w:szCs w:val="22"/>
        </w:rPr>
        <w:t>diegimas ir taikymas</w:t>
      </w:r>
      <w:r w:rsidR="00245F77" w:rsidRPr="006D2A55">
        <w:rPr>
          <w:rFonts w:asciiTheme="minorHAnsi" w:hAnsiTheme="minorHAnsi" w:cstheme="minorHAnsi"/>
          <w:sz w:val="22"/>
          <w:szCs w:val="22"/>
        </w:rPr>
        <w:t>.</w:t>
      </w:r>
    </w:p>
    <w:p w14:paraId="36439CD4" w14:textId="2CB15E37" w:rsidR="00157E21" w:rsidRDefault="002F4BEB" w:rsidP="00E860E8">
      <w:pPr>
        <w:pStyle w:val="Style21"/>
        <w:shd w:val="clear" w:color="auto" w:fill="auto"/>
        <w:tabs>
          <w:tab w:val="left" w:pos="426"/>
          <w:tab w:val="left" w:pos="567"/>
        </w:tabs>
        <w:spacing w:before="0" w:after="0" w:line="274" w:lineRule="exact"/>
        <w:ind w:firstLine="0"/>
        <w:jc w:val="both"/>
        <w:rPr>
          <w:rFonts w:asciiTheme="minorHAnsi" w:hAnsiTheme="minorHAnsi" w:cstheme="minorHAnsi"/>
          <w:sz w:val="22"/>
          <w:szCs w:val="22"/>
        </w:rPr>
      </w:pPr>
      <w:r>
        <w:rPr>
          <w:rFonts w:asciiTheme="minorHAnsi" w:hAnsiTheme="minorHAnsi" w:cstheme="minorHAnsi"/>
          <w:sz w:val="22"/>
          <w:szCs w:val="22"/>
        </w:rPr>
        <w:t>5.4</w:t>
      </w:r>
      <w:r w:rsidR="006E41E0">
        <w:rPr>
          <w:rFonts w:asciiTheme="minorHAnsi" w:hAnsiTheme="minorHAnsi" w:cstheme="minorHAnsi"/>
          <w:sz w:val="22"/>
          <w:szCs w:val="22"/>
        </w:rPr>
        <w:t xml:space="preserve">. </w:t>
      </w:r>
      <w:r w:rsidR="00A65433" w:rsidRPr="006D2A55">
        <w:rPr>
          <w:rFonts w:asciiTheme="minorHAnsi" w:hAnsiTheme="minorHAnsi" w:cstheme="minorHAnsi"/>
          <w:sz w:val="22"/>
          <w:szCs w:val="22"/>
        </w:rPr>
        <w:t xml:space="preserve">Glaudus bendradarbiavimas su </w:t>
      </w:r>
      <w:r w:rsidR="00A86376">
        <w:rPr>
          <w:rFonts w:asciiTheme="minorHAnsi" w:hAnsiTheme="minorHAnsi" w:cstheme="minorHAnsi"/>
          <w:sz w:val="22"/>
          <w:szCs w:val="22"/>
        </w:rPr>
        <w:t>ASPĮ</w:t>
      </w:r>
      <w:r w:rsidR="00311917" w:rsidRPr="006D2A55">
        <w:rPr>
          <w:rFonts w:asciiTheme="minorHAnsi" w:hAnsiTheme="minorHAnsi" w:cstheme="minorHAnsi"/>
          <w:sz w:val="22"/>
          <w:szCs w:val="22"/>
        </w:rPr>
        <w:t xml:space="preserve"> (</w:t>
      </w:r>
      <w:r w:rsidR="00A65433" w:rsidRPr="006D2A55">
        <w:rPr>
          <w:rFonts w:asciiTheme="minorHAnsi" w:hAnsiTheme="minorHAnsi" w:cstheme="minorHAnsi"/>
          <w:sz w:val="22"/>
          <w:szCs w:val="22"/>
        </w:rPr>
        <w:t>šeimos gydytojais</w:t>
      </w:r>
      <w:r w:rsidR="00311917" w:rsidRPr="006D2A55">
        <w:rPr>
          <w:rFonts w:asciiTheme="minorHAnsi" w:hAnsiTheme="minorHAnsi" w:cstheme="minorHAnsi"/>
          <w:sz w:val="22"/>
          <w:szCs w:val="22"/>
        </w:rPr>
        <w:t>)</w:t>
      </w:r>
      <w:r w:rsidR="00157E21" w:rsidRPr="006D2A55">
        <w:rPr>
          <w:rFonts w:asciiTheme="minorHAnsi" w:hAnsiTheme="minorHAnsi" w:cstheme="minorHAnsi"/>
          <w:sz w:val="22"/>
          <w:szCs w:val="22"/>
        </w:rPr>
        <w:t>,</w:t>
      </w:r>
      <w:r w:rsidR="00A65433" w:rsidRPr="006D2A55">
        <w:rPr>
          <w:rFonts w:asciiTheme="minorHAnsi" w:hAnsiTheme="minorHAnsi" w:cstheme="minorHAnsi"/>
          <w:sz w:val="22"/>
          <w:szCs w:val="22"/>
        </w:rPr>
        <w:t xml:space="preserve"> </w:t>
      </w:r>
      <w:r w:rsidR="00A86376">
        <w:rPr>
          <w:rFonts w:asciiTheme="minorHAnsi" w:hAnsiTheme="minorHAnsi" w:cstheme="minorHAnsi"/>
          <w:sz w:val="22"/>
          <w:szCs w:val="22"/>
        </w:rPr>
        <w:t>PSC</w:t>
      </w:r>
      <w:r w:rsidR="00157E21" w:rsidRPr="006D2A55">
        <w:rPr>
          <w:rFonts w:asciiTheme="minorHAnsi" w:hAnsiTheme="minorHAnsi" w:cstheme="minorHAnsi"/>
          <w:sz w:val="22"/>
          <w:szCs w:val="22"/>
        </w:rPr>
        <w:t xml:space="preserve"> bei kitomis</w:t>
      </w:r>
      <w:r w:rsidR="008B5427" w:rsidRPr="006D2A55">
        <w:rPr>
          <w:rFonts w:asciiTheme="minorHAnsi" w:hAnsiTheme="minorHAnsi" w:cstheme="minorHAnsi"/>
          <w:sz w:val="22"/>
          <w:szCs w:val="22"/>
        </w:rPr>
        <w:t xml:space="preserve"> suinteresuotomis ar aktualiomis </w:t>
      </w:r>
      <w:r w:rsidR="00EA17B3" w:rsidRPr="006D2A55">
        <w:rPr>
          <w:rFonts w:asciiTheme="minorHAnsi" w:hAnsiTheme="minorHAnsi" w:cstheme="minorHAnsi"/>
          <w:sz w:val="22"/>
          <w:szCs w:val="22"/>
        </w:rPr>
        <w:t>paslaugos gavėjams</w:t>
      </w:r>
      <w:r w:rsidR="00157E21" w:rsidRPr="006D2A55">
        <w:rPr>
          <w:rFonts w:asciiTheme="minorHAnsi" w:hAnsiTheme="minorHAnsi" w:cstheme="minorHAnsi"/>
          <w:sz w:val="22"/>
          <w:szCs w:val="22"/>
        </w:rPr>
        <w:t xml:space="preserve"> institucijomis</w:t>
      </w:r>
      <w:r w:rsidR="00245F77" w:rsidRPr="006D2A55">
        <w:rPr>
          <w:rFonts w:asciiTheme="minorHAnsi" w:hAnsiTheme="minorHAnsi" w:cstheme="minorHAnsi"/>
          <w:sz w:val="22"/>
          <w:szCs w:val="22"/>
        </w:rPr>
        <w:t>.</w:t>
      </w:r>
    </w:p>
    <w:p w14:paraId="673CBD6D" w14:textId="533B11A5" w:rsidR="00A65433" w:rsidRPr="0075272A" w:rsidRDefault="002F4BEB" w:rsidP="00E860E8">
      <w:pPr>
        <w:pStyle w:val="Style21"/>
        <w:shd w:val="clear" w:color="auto" w:fill="auto"/>
        <w:tabs>
          <w:tab w:val="left" w:pos="426"/>
          <w:tab w:val="left" w:pos="567"/>
        </w:tabs>
        <w:spacing w:before="0" w:after="0" w:line="274" w:lineRule="exact"/>
        <w:ind w:firstLine="0"/>
        <w:jc w:val="both"/>
        <w:rPr>
          <w:rFonts w:asciiTheme="minorHAnsi" w:hAnsiTheme="minorHAnsi" w:cstheme="minorHAnsi"/>
          <w:sz w:val="22"/>
          <w:szCs w:val="22"/>
        </w:rPr>
      </w:pPr>
      <w:r>
        <w:rPr>
          <w:rFonts w:asciiTheme="minorHAnsi" w:hAnsiTheme="minorHAnsi" w:cstheme="minorHAnsi"/>
          <w:sz w:val="22"/>
          <w:szCs w:val="22"/>
        </w:rPr>
        <w:t>5.5</w:t>
      </w:r>
      <w:r w:rsidR="006E41E0">
        <w:rPr>
          <w:rFonts w:asciiTheme="minorHAnsi" w:hAnsiTheme="minorHAnsi" w:cstheme="minorHAnsi"/>
          <w:sz w:val="22"/>
          <w:szCs w:val="22"/>
        </w:rPr>
        <w:t xml:space="preserve">. </w:t>
      </w:r>
      <w:r w:rsidR="00A65433" w:rsidRPr="0075272A">
        <w:rPr>
          <w:rFonts w:asciiTheme="minorHAnsi" w:hAnsiTheme="minorHAnsi" w:cstheme="minorHAnsi"/>
          <w:sz w:val="22"/>
          <w:szCs w:val="22"/>
        </w:rPr>
        <w:t>Gerųjų praktikų ir problemų dalinimasis su Gerovės konsultantų paslaugas teikianči</w:t>
      </w:r>
      <w:r w:rsidR="00A86376" w:rsidRPr="0075272A">
        <w:rPr>
          <w:rFonts w:asciiTheme="minorHAnsi" w:hAnsiTheme="minorHAnsi" w:cstheme="minorHAnsi"/>
          <w:sz w:val="22"/>
          <w:szCs w:val="22"/>
        </w:rPr>
        <w:t xml:space="preserve">ais centrais tose pačiose ir </w:t>
      </w:r>
      <w:r w:rsidR="00A65433" w:rsidRPr="0075272A">
        <w:rPr>
          <w:rFonts w:asciiTheme="minorHAnsi" w:hAnsiTheme="minorHAnsi" w:cstheme="minorHAnsi"/>
          <w:sz w:val="22"/>
          <w:szCs w:val="22"/>
        </w:rPr>
        <w:t>kitose savivaldybėse</w:t>
      </w:r>
      <w:r w:rsidR="008B5427" w:rsidRPr="0075272A">
        <w:rPr>
          <w:rFonts w:asciiTheme="minorHAnsi" w:hAnsiTheme="minorHAnsi" w:cstheme="minorHAnsi"/>
          <w:sz w:val="22"/>
          <w:szCs w:val="22"/>
        </w:rPr>
        <w:t>, pavyzdžiui</w:t>
      </w:r>
      <w:r w:rsidR="0075272A" w:rsidRPr="0075272A">
        <w:rPr>
          <w:rFonts w:asciiTheme="minorHAnsi" w:hAnsiTheme="minorHAnsi" w:cstheme="minorHAnsi"/>
          <w:sz w:val="22"/>
          <w:szCs w:val="22"/>
        </w:rPr>
        <w:t>:</w:t>
      </w:r>
      <w:r w:rsidR="008B5427" w:rsidRPr="0075272A">
        <w:rPr>
          <w:rFonts w:asciiTheme="minorHAnsi" w:hAnsiTheme="minorHAnsi" w:cstheme="minorHAnsi"/>
          <w:sz w:val="22"/>
          <w:szCs w:val="22"/>
        </w:rPr>
        <w:t xml:space="preserve"> metinių renginių/susitikimų/konferencijų</w:t>
      </w:r>
      <w:r w:rsidR="0075272A" w:rsidRPr="0075272A">
        <w:rPr>
          <w:rFonts w:asciiTheme="minorHAnsi" w:hAnsiTheme="minorHAnsi" w:cstheme="minorHAnsi"/>
          <w:sz w:val="22"/>
          <w:szCs w:val="22"/>
        </w:rPr>
        <w:t xml:space="preserve"> organizavimas, bendrų mokymų G</w:t>
      </w:r>
      <w:r w:rsidR="008B5427" w:rsidRPr="0075272A">
        <w:rPr>
          <w:rFonts w:asciiTheme="minorHAnsi" w:hAnsiTheme="minorHAnsi" w:cstheme="minorHAnsi"/>
          <w:sz w:val="22"/>
          <w:szCs w:val="22"/>
        </w:rPr>
        <w:t>erovės konsultantams organizavimas ir pan.</w:t>
      </w:r>
    </w:p>
    <w:p w14:paraId="4F562FA8" w14:textId="386F124E" w:rsidR="00157E21" w:rsidRPr="0075272A" w:rsidRDefault="00157E21" w:rsidP="00245F77">
      <w:pPr>
        <w:pStyle w:val="Style21"/>
        <w:shd w:val="clear" w:color="auto" w:fill="auto"/>
        <w:tabs>
          <w:tab w:val="left" w:pos="758"/>
        </w:tabs>
        <w:spacing w:before="0" w:after="0" w:line="274" w:lineRule="exact"/>
        <w:ind w:left="320" w:firstLine="0"/>
        <w:rPr>
          <w:rFonts w:asciiTheme="minorHAnsi" w:hAnsiTheme="minorHAnsi" w:cstheme="minorHAnsi"/>
          <w:sz w:val="22"/>
          <w:szCs w:val="22"/>
        </w:rPr>
      </w:pPr>
    </w:p>
    <w:p w14:paraId="2505F983" w14:textId="77777777" w:rsidR="00282377" w:rsidRDefault="00282377" w:rsidP="00A65433">
      <w:pPr>
        <w:pStyle w:val="Style21"/>
        <w:shd w:val="clear" w:color="auto" w:fill="auto"/>
        <w:tabs>
          <w:tab w:val="left" w:pos="734"/>
        </w:tabs>
        <w:spacing w:before="0" w:after="0" w:line="274" w:lineRule="exact"/>
        <w:ind w:firstLine="0"/>
        <w:jc w:val="both"/>
        <w:rPr>
          <w:rFonts w:asciiTheme="minorHAnsi" w:hAnsiTheme="minorHAnsi" w:cstheme="minorHAnsi"/>
          <w:sz w:val="22"/>
          <w:szCs w:val="22"/>
        </w:rPr>
      </w:pPr>
    </w:p>
    <w:p w14:paraId="3B46053C" w14:textId="77777777" w:rsidR="00C13F71" w:rsidRDefault="00C13F71" w:rsidP="00A65433">
      <w:pPr>
        <w:pStyle w:val="Style21"/>
        <w:shd w:val="clear" w:color="auto" w:fill="auto"/>
        <w:tabs>
          <w:tab w:val="left" w:pos="734"/>
        </w:tabs>
        <w:spacing w:before="0" w:after="0" w:line="274" w:lineRule="exact"/>
        <w:ind w:firstLine="0"/>
        <w:jc w:val="both"/>
        <w:rPr>
          <w:rFonts w:asciiTheme="minorHAnsi" w:hAnsiTheme="minorHAnsi" w:cstheme="minorHAnsi"/>
          <w:sz w:val="22"/>
          <w:szCs w:val="22"/>
        </w:rPr>
      </w:pPr>
    </w:p>
    <w:p w14:paraId="25DD3012" w14:textId="77777777" w:rsidR="00C13F71" w:rsidRDefault="00C13F71" w:rsidP="00A65433">
      <w:pPr>
        <w:pStyle w:val="Style21"/>
        <w:shd w:val="clear" w:color="auto" w:fill="auto"/>
        <w:tabs>
          <w:tab w:val="left" w:pos="734"/>
        </w:tabs>
        <w:spacing w:before="0" w:after="0" w:line="274" w:lineRule="exact"/>
        <w:ind w:firstLine="0"/>
        <w:jc w:val="both"/>
        <w:rPr>
          <w:rFonts w:asciiTheme="minorHAnsi" w:hAnsiTheme="minorHAnsi" w:cstheme="minorHAnsi"/>
          <w:sz w:val="22"/>
          <w:szCs w:val="22"/>
        </w:rPr>
      </w:pPr>
    </w:p>
    <w:p w14:paraId="05FDBE28" w14:textId="43BDFEB4" w:rsidR="0052591C" w:rsidRDefault="0052591C" w:rsidP="00A65433">
      <w:pPr>
        <w:pStyle w:val="Style21"/>
        <w:shd w:val="clear" w:color="auto" w:fill="auto"/>
        <w:tabs>
          <w:tab w:val="left" w:pos="734"/>
        </w:tabs>
        <w:spacing w:before="0" w:after="0" w:line="274" w:lineRule="exact"/>
        <w:ind w:firstLine="0"/>
        <w:jc w:val="both"/>
        <w:rPr>
          <w:rFonts w:asciiTheme="minorHAnsi" w:hAnsiTheme="minorHAnsi" w:cstheme="minorHAnsi"/>
          <w:sz w:val="22"/>
          <w:szCs w:val="22"/>
        </w:rPr>
      </w:pPr>
    </w:p>
    <w:p w14:paraId="4401B976" w14:textId="34A59418" w:rsidR="00357C9C" w:rsidRDefault="008F60B8" w:rsidP="00A65433">
      <w:pPr>
        <w:pStyle w:val="Style21"/>
        <w:shd w:val="clear" w:color="auto" w:fill="auto"/>
        <w:tabs>
          <w:tab w:val="left" w:pos="734"/>
        </w:tabs>
        <w:spacing w:before="0" w:after="0" w:line="274" w:lineRule="exact"/>
        <w:ind w:firstLine="0"/>
        <w:jc w:val="both"/>
        <w:rPr>
          <w:rFonts w:asciiTheme="minorHAnsi" w:hAnsiTheme="minorHAnsi" w:cstheme="minorHAnsi"/>
          <w:sz w:val="22"/>
          <w:szCs w:val="22"/>
        </w:rPr>
      </w:pPr>
      <w:r w:rsidRPr="00ED5916">
        <w:rPr>
          <w:rFonts w:asciiTheme="minorHAnsi" w:hAnsiTheme="minorHAnsi" w:cstheme="minorHAnsi"/>
          <w:noProof/>
          <w:sz w:val="22"/>
          <w:szCs w:val="22"/>
          <w:lang w:eastAsia="lt-LT"/>
        </w:rPr>
        <mc:AlternateContent>
          <mc:Choice Requires="wps">
            <w:drawing>
              <wp:anchor distT="45720" distB="45720" distL="114300" distR="114300" simplePos="0" relativeHeight="251663360" behindDoc="0" locked="0" layoutInCell="1" allowOverlap="1" wp14:anchorId="1F294F13" wp14:editId="635EF6BF">
                <wp:simplePos x="0" y="0"/>
                <wp:positionH relativeFrom="margin">
                  <wp:posOffset>-635</wp:posOffset>
                </wp:positionH>
                <wp:positionV relativeFrom="paragraph">
                  <wp:posOffset>0</wp:posOffset>
                </wp:positionV>
                <wp:extent cx="5943600" cy="8497570"/>
                <wp:effectExtent l="0" t="0" r="1905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97570"/>
                        </a:xfrm>
                        <a:prstGeom prst="rect">
                          <a:avLst/>
                        </a:prstGeom>
                        <a:solidFill>
                          <a:srgbClr val="FFFFFF"/>
                        </a:solidFill>
                        <a:ln w="9525">
                          <a:solidFill>
                            <a:srgbClr val="000000"/>
                          </a:solidFill>
                          <a:miter lim="800000"/>
                          <a:headEnd/>
                          <a:tailEnd/>
                        </a:ln>
                      </wps:spPr>
                      <wps:txbx>
                        <w:txbxContent>
                          <w:p w14:paraId="07B2B674" w14:textId="5B2C30D1" w:rsidR="003D5188" w:rsidRDefault="00CC31A3" w:rsidP="008F60B8">
                            <w:pPr>
                              <w:jc w:val="center"/>
                            </w:pPr>
                            <w:r>
                              <w:rPr>
                                <w:noProof/>
                                <w:lang w:eastAsia="lt-LT"/>
                              </w:rPr>
                              <w:drawing>
                                <wp:inline distT="0" distB="0" distL="0" distR="0" wp14:anchorId="222E928C" wp14:editId="19758702">
                                  <wp:extent cx="5702300" cy="8434070"/>
                                  <wp:effectExtent l="0" t="0" r="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9">
                                            <a:extLst>
                                              <a:ext uri="{28A0092B-C50C-407E-A947-70E740481C1C}">
                                                <a14:useLocalDpi xmlns:a14="http://schemas.microsoft.com/office/drawing/2010/main" val="0"/>
                                              </a:ext>
                                            </a:extLst>
                                          </a:blip>
                                          <a:stretch>
                                            <a:fillRect/>
                                          </a:stretch>
                                        </pic:blipFill>
                                        <pic:spPr>
                                          <a:xfrm>
                                            <a:off x="0" y="0"/>
                                            <a:ext cx="5708281" cy="84429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94F13" id="_x0000_s1027" type="#_x0000_t202" style="position:absolute;left:0;text-align:left;margin-left:-.05pt;margin-top:0;width:468pt;height:669.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">
                <v:textbox>
                  <w:txbxContent>
                    <w:p w14:paraId="07B2B674" w14:textId="5B2C30D1" w:rsidR="003D5188" w:rsidRDefault="00CC31A3" w:rsidP="008F60B8">
                      <w:pPr>
                        <w:jc w:val="center"/>
                      </w:pPr>
                      <w:r>
                        <w:rPr>
                          <w:noProof/>
                          <w:lang w:eastAsia="lt-LT"/>
                        </w:rPr>
                        <w:drawing>
                          <wp:inline distT="0" distB="0" distL="0" distR="0" wp14:anchorId="222E928C" wp14:editId="19758702">
                            <wp:extent cx="5702300" cy="8434070"/>
                            <wp:effectExtent l="0" t="0" r="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9">
                                      <a:extLst>
                                        <a:ext uri="{28A0092B-C50C-407E-A947-70E740481C1C}">
                                          <a14:useLocalDpi xmlns:a14="http://schemas.microsoft.com/office/drawing/2010/main" val="0"/>
                                        </a:ext>
                                      </a:extLst>
                                    </a:blip>
                                    <a:stretch>
                                      <a:fillRect/>
                                    </a:stretch>
                                  </pic:blipFill>
                                  <pic:spPr>
                                    <a:xfrm>
                                      <a:off x="0" y="0"/>
                                      <a:ext cx="5708281" cy="8442916"/>
                                    </a:xfrm>
                                    <a:prstGeom prst="rect">
                                      <a:avLst/>
                                    </a:prstGeom>
                                  </pic:spPr>
                                </pic:pic>
                              </a:graphicData>
                            </a:graphic>
                          </wp:inline>
                        </w:drawing>
                      </w:r>
                    </w:p>
                  </w:txbxContent>
                </v:textbox>
                <w10:wrap type="square" anchorx="margin"/>
              </v:shape>
            </w:pict>
          </mc:Fallback>
        </mc:AlternateContent>
      </w:r>
      <w:r w:rsidR="0052591C">
        <w:rPr>
          <w:rFonts w:asciiTheme="minorHAnsi" w:hAnsiTheme="minorHAnsi" w:cstheme="minorHAnsi"/>
          <w:sz w:val="22"/>
          <w:szCs w:val="22"/>
        </w:rPr>
        <w:t xml:space="preserve"> </w:t>
      </w:r>
    </w:p>
    <w:p w14:paraId="4F2F2A0B" w14:textId="77777777" w:rsidR="00357C9C" w:rsidRDefault="00357C9C">
      <w:pPr>
        <w:rPr>
          <w:rFonts w:eastAsia="Arial" w:cstheme="minorHAnsi"/>
        </w:rPr>
      </w:pPr>
      <w:r>
        <w:rPr>
          <w:rFonts w:cstheme="minorHAnsi"/>
        </w:rPr>
        <w:br w:type="page"/>
      </w:r>
    </w:p>
    <w:p w14:paraId="2694C711" w14:textId="77777777" w:rsidR="006E41E0" w:rsidRDefault="006E41E0" w:rsidP="00A65433">
      <w:pPr>
        <w:pStyle w:val="Style21"/>
        <w:shd w:val="clear" w:color="auto" w:fill="auto"/>
        <w:tabs>
          <w:tab w:val="left" w:pos="734"/>
        </w:tabs>
        <w:spacing w:before="0" w:after="0" w:line="274" w:lineRule="exact"/>
        <w:ind w:firstLine="0"/>
        <w:jc w:val="both"/>
        <w:rPr>
          <w:rFonts w:asciiTheme="minorHAnsi" w:hAnsiTheme="minorHAnsi" w:cstheme="minorHAnsi"/>
          <w:sz w:val="22"/>
          <w:szCs w:val="22"/>
        </w:rPr>
      </w:pPr>
    </w:p>
    <w:p w14:paraId="28F3338E" w14:textId="00B33D5B" w:rsidR="000958AC" w:rsidRPr="00F175B5" w:rsidRDefault="000958AC" w:rsidP="00E860E8">
      <w:pPr>
        <w:pStyle w:val="ListParagraph"/>
        <w:widowControl w:val="0"/>
        <w:numPr>
          <w:ilvl w:val="0"/>
          <w:numId w:val="15"/>
        </w:numPr>
        <w:tabs>
          <w:tab w:val="left" w:pos="426"/>
        </w:tabs>
        <w:spacing w:after="374" w:line="234" w:lineRule="exact"/>
        <w:ind w:left="0" w:right="20" w:firstLine="0"/>
        <w:jc w:val="center"/>
        <w:rPr>
          <w:rFonts w:ascii="Calibri" w:eastAsia="Arial" w:hAnsi="Calibri" w:cs="Calibri"/>
          <w:b/>
          <w:bCs/>
        </w:rPr>
      </w:pPr>
      <w:r w:rsidRPr="00F175B5">
        <w:rPr>
          <w:rFonts w:ascii="Calibri" w:eastAsia="Arial" w:hAnsi="Calibri" w:cs="Calibri"/>
          <w:color w:val="4471C4"/>
          <w:shd w:val="clear" w:color="auto" w:fill="FFFFFF"/>
          <w:lang w:eastAsia="lt-LT" w:bidi="lt-LT"/>
        </w:rPr>
        <w:t>GEROVĖS KONSULTANTŲ MOKYMAI IR KVALIFIKACIJOS</w:t>
      </w:r>
    </w:p>
    <w:p w14:paraId="150DA73B" w14:textId="77777777" w:rsidR="000958AC" w:rsidRPr="000958AC" w:rsidRDefault="000958AC" w:rsidP="00E860E8">
      <w:pPr>
        <w:widowControl w:val="0"/>
        <w:tabs>
          <w:tab w:val="left" w:pos="426"/>
        </w:tabs>
        <w:spacing w:after="320" w:line="317" w:lineRule="exact"/>
        <w:jc w:val="both"/>
        <w:rPr>
          <w:rFonts w:ascii="Calibri" w:eastAsia="Arial" w:hAnsi="Calibri" w:cs="Calibri"/>
        </w:rPr>
      </w:pPr>
      <w:r w:rsidRPr="000958AC">
        <w:rPr>
          <w:rFonts w:ascii="Calibri" w:eastAsia="Arial" w:hAnsi="Calibri" w:cs="Calibri"/>
        </w:rPr>
        <w:t>Mokymai bus suskirstyti į specialius 8 mokymosi blokus po 5 dienas (40 val. tiesioginio kontakto), kuriuos sudarys teorinė ir praktinė dalys. Teorinė dalis, t. y. teorinės paskaitos, užims 40 proc. (16 val.) laiko ir tam vieno bloko metu bus skirta 2 mokymosi dienos, o likusią dalį, t. y. 60 proc. (24 val.), užims praktiniai užsiėmimai, ir tam bus skirtos 3 dienos vieno bloko metu.</w:t>
      </w:r>
    </w:p>
    <w:p w14:paraId="47D53157" w14:textId="77777777" w:rsidR="000958AC" w:rsidRPr="000958AC" w:rsidRDefault="000958AC" w:rsidP="00E860E8">
      <w:pPr>
        <w:widowControl w:val="0"/>
        <w:tabs>
          <w:tab w:val="left" w:pos="426"/>
        </w:tabs>
        <w:spacing w:after="320" w:line="317" w:lineRule="exact"/>
        <w:jc w:val="both"/>
        <w:rPr>
          <w:rFonts w:ascii="Calibri" w:eastAsia="Arial" w:hAnsi="Calibri" w:cs="Calibri"/>
        </w:rPr>
      </w:pPr>
      <w:r w:rsidRPr="000958AC">
        <w:rPr>
          <w:rFonts w:ascii="Calibri" w:eastAsia="Arial" w:hAnsi="Calibri" w:cs="Calibri"/>
        </w:rPr>
        <w:t>Esant nuotolinio mokymo poreikiui ir galimybei, mokymai vyks nuotoliniu būdu, naudojant informacinėmis ir elektroninių ryšių technologijomis.</w:t>
      </w:r>
    </w:p>
    <w:p w14:paraId="58D2A534" w14:textId="77777777" w:rsidR="000958AC" w:rsidRPr="000958AC" w:rsidRDefault="000958AC" w:rsidP="00E860E8">
      <w:pPr>
        <w:widowControl w:val="0"/>
        <w:tabs>
          <w:tab w:val="left" w:pos="426"/>
        </w:tabs>
        <w:spacing w:after="0" w:line="317" w:lineRule="exact"/>
        <w:jc w:val="both"/>
        <w:rPr>
          <w:rFonts w:ascii="Calibri" w:eastAsia="Arial" w:hAnsi="Calibri" w:cs="Calibri"/>
        </w:rPr>
      </w:pPr>
      <w:r w:rsidRPr="000958AC">
        <w:rPr>
          <w:rFonts w:ascii="Calibri" w:eastAsia="Arial" w:hAnsi="Calibri" w:cs="Calibri"/>
          <w:color w:val="4471C4"/>
          <w:shd w:val="clear" w:color="auto" w:fill="FFFFFF"/>
          <w:lang w:eastAsia="lt-LT" w:bidi="lt-LT"/>
        </w:rPr>
        <w:t>TEORINĖS PASKAITOS</w:t>
      </w:r>
    </w:p>
    <w:p w14:paraId="2418AA7D" w14:textId="77777777" w:rsidR="000958AC" w:rsidRPr="000958AC" w:rsidRDefault="000958AC" w:rsidP="00E860E8">
      <w:pPr>
        <w:widowControl w:val="0"/>
        <w:tabs>
          <w:tab w:val="left" w:pos="426"/>
        </w:tabs>
        <w:spacing w:after="320" w:line="317" w:lineRule="exact"/>
        <w:jc w:val="both"/>
        <w:rPr>
          <w:rFonts w:ascii="Calibri" w:eastAsia="Arial" w:hAnsi="Calibri" w:cs="Calibri"/>
        </w:rPr>
      </w:pPr>
      <w:r w:rsidRPr="000958AC">
        <w:rPr>
          <w:rFonts w:ascii="Calibri" w:eastAsia="Arial" w:hAnsi="Calibri" w:cs="Calibri"/>
        </w:rPr>
        <w:t>Viename mokymosi bloke bus 2 dienos teorinių paskaitų. Viena mokymų diena susidės iš 4-rių paskaitų, kurių vienos trukmė - 2 val. Iš viso teorinėms paskaitoms bus skirta 16 dienų arba 128 valandos.</w:t>
      </w:r>
    </w:p>
    <w:p w14:paraId="615134C8" w14:textId="77777777" w:rsidR="000958AC" w:rsidRPr="000958AC" w:rsidRDefault="000958AC" w:rsidP="00E860E8">
      <w:pPr>
        <w:widowControl w:val="0"/>
        <w:tabs>
          <w:tab w:val="left" w:pos="426"/>
        </w:tabs>
        <w:spacing w:after="0" w:line="317" w:lineRule="exact"/>
        <w:jc w:val="both"/>
        <w:rPr>
          <w:rFonts w:ascii="Calibri" w:eastAsia="Arial" w:hAnsi="Calibri" w:cs="Calibri"/>
        </w:rPr>
      </w:pPr>
      <w:r w:rsidRPr="000958AC">
        <w:rPr>
          <w:rFonts w:ascii="Calibri" w:eastAsia="Arial" w:hAnsi="Calibri" w:cs="Calibri"/>
          <w:color w:val="4471C4"/>
          <w:shd w:val="clear" w:color="auto" w:fill="FFFFFF"/>
          <w:lang w:eastAsia="lt-LT" w:bidi="lt-LT"/>
        </w:rPr>
        <w:t>PRAKTINIAI UŽSIĖMIMAI</w:t>
      </w:r>
    </w:p>
    <w:p w14:paraId="0362BF6A" w14:textId="77777777" w:rsidR="000958AC" w:rsidRPr="000958AC" w:rsidRDefault="000958AC" w:rsidP="00E860E8">
      <w:pPr>
        <w:widowControl w:val="0"/>
        <w:tabs>
          <w:tab w:val="left" w:pos="426"/>
        </w:tabs>
        <w:spacing w:after="0" w:line="317" w:lineRule="exact"/>
        <w:jc w:val="both"/>
        <w:rPr>
          <w:rFonts w:ascii="Times New Roman" w:eastAsia="Calibri" w:hAnsi="Times New Roman" w:cs="Times New Roman"/>
          <w:sz w:val="24"/>
          <w:szCs w:val="24"/>
        </w:rPr>
      </w:pPr>
      <w:r w:rsidRPr="000958AC">
        <w:rPr>
          <w:rFonts w:ascii="Calibri" w:eastAsia="Arial" w:hAnsi="Calibri" w:cs="Calibri"/>
        </w:rPr>
        <w:t>Šalia teorinių paskaitų 8-ių mokymosi blokų metu vyks ir praktiniai užsiėmimai. Vieną mokymosi bloką sudarys 5 mokymosi dienos po 8 val. (40 val.), iš kurių 60 proc. (24 val.) sudarys praktiniai užsiėmimai arba 3 dienos vieno mokymosi bloko metu. Vieną praktinių užsiėmimų dieną vyks 4 praktiniai užsiėmimai (paskaitos), kurių vieno trukmė - 2 val. Iš viso praktiniams užsiėmimams yra skiriama 192 valandų mokymų metu.</w:t>
      </w:r>
    </w:p>
    <w:p w14:paraId="7E56086A" w14:textId="77777777" w:rsidR="000958AC" w:rsidRDefault="000958AC" w:rsidP="00E860E8">
      <w:pPr>
        <w:widowControl w:val="0"/>
        <w:tabs>
          <w:tab w:val="left" w:pos="426"/>
        </w:tabs>
        <w:spacing w:after="334" w:line="234" w:lineRule="exact"/>
        <w:jc w:val="center"/>
        <w:rPr>
          <w:rFonts w:eastAsia="Arial" w:cstheme="minorHAnsi"/>
          <w:color w:val="4471C4"/>
          <w:shd w:val="clear" w:color="auto" w:fill="FFFFFF"/>
          <w:lang w:eastAsia="lt-LT" w:bidi="lt-LT"/>
        </w:rPr>
      </w:pPr>
    </w:p>
    <w:p w14:paraId="458DD294" w14:textId="3D31F4F8" w:rsidR="000958AC" w:rsidRPr="00ED5916" w:rsidRDefault="000958AC" w:rsidP="00E860E8">
      <w:pPr>
        <w:pStyle w:val="Style10"/>
        <w:numPr>
          <w:ilvl w:val="0"/>
          <w:numId w:val="15"/>
        </w:numPr>
        <w:shd w:val="clear" w:color="auto" w:fill="auto"/>
        <w:tabs>
          <w:tab w:val="left" w:pos="426"/>
        </w:tabs>
        <w:spacing w:after="354"/>
        <w:ind w:left="0" w:firstLine="0"/>
        <w:jc w:val="center"/>
        <w:rPr>
          <w:rFonts w:asciiTheme="minorHAnsi" w:hAnsiTheme="minorHAnsi" w:cstheme="minorHAnsi"/>
          <w:sz w:val="22"/>
          <w:szCs w:val="22"/>
        </w:rPr>
      </w:pPr>
      <w:r w:rsidRPr="00ED5916">
        <w:rPr>
          <w:rStyle w:val="CharStyle29"/>
          <w:rFonts w:asciiTheme="minorHAnsi" w:hAnsiTheme="minorHAnsi" w:cstheme="minorHAnsi"/>
          <w:sz w:val="22"/>
          <w:szCs w:val="22"/>
        </w:rPr>
        <w:t>SUPERVIZIJOS IR JŲ TIPAI</w:t>
      </w:r>
    </w:p>
    <w:p w14:paraId="6CD44C35" w14:textId="77777777" w:rsidR="000958AC" w:rsidRPr="00ED5916" w:rsidRDefault="000958AC" w:rsidP="00E860E8">
      <w:pPr>
        <w:pStyle w:val="Style21"/>
        <w:shd w:val="clear" w:color="auto" w:fill="auto"/>
        <w:tabs>
          <w:tab w:val="left" w:pos="426"/>
        </w:tabs>
        <w:spacing w:before="0" w:after="320" w:line="317"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Supervizija - tai konsultacinė pagalba gerovės konsultantams, siekiant užtikrinti jų teikiamą paslaugų kokybę bei saugumą konsultuojant </w:t>
      </w:r>
      <w:r>
        <w:rPr>
          <w:rFonts w:asciiTheme="minorHAnsi" w:hAnsiTheme="minorHAnsi" w:cstheme="minorHAnsi"/>
          <w:sz w:val="22"/>
          <w:szCs w:val="22"/>
        </w:rPr>
        <w:t>paslaugos gavėju</w:t>
      </w:r>
      <w:r w:rsidRPr="00ED5916">
        <w:rPr>
          <w:rFonts w:asciiTheme="minorHAnsi" w:hAnsiTheme="minorHAnsi" w:cstheme="minorHAnsi"/>
          <w:sz w:val="22"/>
          <w:szCs w:val="22"/>
        </w:rPr>
        <w:t>s</w:t>
      </w:r>
      <w:r>
        <w:rPr>
          <w:rFonts w:asciiTheme="minorHAnsi" w:hAnsiTheme="minorHAnsi" w:cstheme="minorHAnsi"/>
          <w:sz w:val="22"/>
          <w:szCs w:val="22"/>
        </w:rPr>
        <w:t xml:space="preserve">, </w:t>
      </w:r>
      <w:r w:rsidRPr="00ED5916">
        <w:rPr>
          <w:rFonts w:asciiTheme="minorHAnsi" w:hAnsiTheme="minorHAnsi" w:cstheme="minorHAnsi"/>
          <w:sz w:val="22"/>
          <w:szCs w:val="22"/>
        </w:rPr>
        <w:t>mokymų</w:t>
      </w:r>
      <w:r w:rsidRPr="00ED5916">
        <w:rPr>
          <w:rFonts w:asciiTheme="minorHAnsi" w:hAnsiTheme="minorHAnsi" w:cstheme="minorHAnsi"/>
          <w:color w:val="FF0000"/>
          <w:sz w:val="22"/>
          <w:szCs w:val="22"/>
        </w:rPr>
        <w:t xml:space="preserve"> </w:t>
      </w:r>
      <w:r w:rsidRPr="001C6C0C">
        <w:rPr>
          <w:rFonts w:asciiTheme="minorHAnsi" w:hAnsiTheme="minorHAnsi" w:cstheme="minorHAnsi"/>
          <w:sz w:val="22"/>
          <w:szCs w:val="22"/>
        </w:rPr>
        <w:t>metu</w:t>
      </w:r>
      <w:r w:rsidRPr="00ED5916">
        <w:rPr>
          <w:rFonts w:asciiTheme="minorHAnsi" w:hAnsiTheme="minorHAnsi" w:cstheme="minorHAnsi"/>
          <w:sz w:val="22"/>
          <w:szCs w:val="22"/>
        </w:rPr>
        <w:t>. Supervizorius yra specialiai apmokytas specialistas, suprantantis gerovės konsultantų darbo specifiką, pobūdį ir tikslus, giliai žinantis kognityvinės ir elgesio terapijos (KET) metodus bei žemo intensyvumo paslaugų, vartojamų pakopinio gydymo kontekste, specifiką.</w:t>
      </w:r>
    </w:p>
    <w:p w14:paraId="277C824B" w14:textId="77777777" w:rsidR="000958AC" w:rsidRPr="00ED5916" w:rsidRDefault="000958AC" w:rsidP="00E860E8">
      <w:pPr>
        <w:pStyle w:val="Style21"/>
        <w:shd w:val="clear" w:color="auto" w:fill="auto"/>
        <w:tabs>
          <w:tab w:val="left" w:pos="426"/>
        </w:tabs>
        <w:spacing w:before="0" w:after="313" w:line="317"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Supervizoriai: gydytojai-psichoterapeutai arba klinikinės ar sveikatos psichologijos magistro laipsnį turintys asmenys</w:t>
      </w:r>
      <w:r>
        <w:rPr>
          <w:rFonts w:asciiTheme="minorHAnsi" w:hAnsiTheme="minorHAnsi" w:cstheme="minorHAnsi"/>
          <w:sz w:val="22"/>
          <w:szCs w:val="22"/>
        </w:rPr>
        <w:t>,</w:t>
      </w:r>
      <w:r w:rsidRPr="00ED5916">
        <w:rPr>
          <w:rFonts w:asciiTheme="minorHAnsi" w:hAnsiTheme="minorHAnsi" w:cstheme="minorHAnsi"/>
          <w:sz w:val="22"/>
          <w:szCs w:val="22"/>
        </w:rPr>
        <w:t xml:space="preserve"> baigę specialius universitetinius KET mokymus bei daugiau nei 3 metus praktikuojantys KET specialistai.</w:t>
      </w:r>
    </w:p>
    <w:p w14:paraId="6E9F4698" w14:textId="77777777" w:rsidR="000958AC" w:rsidRPr="00ED5916" w:rsidRDefault="000958AC" w:rsidP="00E860E8">
      <w:pPr>
        <w:pStyle w:val="Style21"/>
        <w:shd w:val="clear" w:color="auto" w:fill="auto"/>
        <w:tabs>
          <w:tab w:val="left" w:pos="426"/>
        </w:tabs>
        <w:spacing w:before="0" w:after="0" w:line="326"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Supervizijos yra skirstomos į:</w:t>
      </w:r>
    </w:p>
    <w:p w14:paraId="6F641CC4" w14:textId="77777777" w:rsidR="000958AC" w:rsidRPr="00ED5916" w:rsidRDefault="000958AC" w:rsidP="00E860E8">
      <w:pPr>
        <w:pStyle w:val="Style21"/>
        <w:numPr>
          <w:ilvl w:val="0"/>
          <w:numId w:val="7"/>
        </w:numPr>
        <w:shd w:val="clear" w:color="auto" w:fill="auto"/>
        <w:tabs>
          <w:tab w:val="left" w:pos="426"/>
          <w:tab w:val="left" w:pos="726"/>
        </w:tabs>
        <w:spacing w:before="0" w:after="0" w:line="326" w:lineRule="exact"/>
        <w:ind w:firstLine="0"/>
        <w:rPr>
          <w:rFonts w:asciiTheme="minorHAnsi" w:hAnsiTheme="minorHAnsi" w:cstheme="minorHAnsi"/>
          <w:sz w:val="22"/>
          <w:szCs w:val="22"/>
        </w:rPr>
      </w:pPr>
      <w:r w:rsidRPr="00ED5916">
        <w:rPr>
          <w:rFonts w:asciiTheme="minorHAnsi" w:hAnsiTheme="minorHAnsi" w:cstheme="minorHAnsi"/>
          <w:sz w:val="22"/>
          <w:szCs w:val="22"/>
        </w:rPr>
        <w:t>Individualias supervizijas;</w:t>
      </w:r>
    </w:p>
    <w:p w14:paraId="6EB08C9A" w14:textId="77777777" w:rsidR="000958AC" w:rsidRPr="00ED5916" w:rsidRDefault="000958AC" w:rsidP="00E860E8">
      <w:pPr>
        <w:pStyle w:val="Style21"/>
        <w:numPr>
          <w:ilvl w:val="0"/>
          <w:numId w:val="7"/>
        </w:numPr>
        <w:shd w:val="clear" w:color="auto" w:fill="auto"/>
        <w:tabs>
          <w:tab w:val="left" w:pos="426"/>
          <w:tab w:val="left" w:pos="726"/>
        </w:tabs>
        <w:spacing w:before="0" w:after="421" w:line="326" w:lineRule="exact"/>
        <w:ind w:firstLine="0"/>
        <w:rPr>
          <w:rFonts w:asciiTheme="minorHAnsi" w:hAnsiTheme="minorHAnsi" w:cstheme="minorHAnsi"/>
          <w:sz w:val="22"/>
          <w:szCs w:val="22"/>
        </w:rPr>
      </w:pPr>
      <w:r w:rsidRPr="00ED5916">
        <w:rPr>
          <w:rFonts w:asciiTheme="minorHAnsi" w:hAnsiTheme="minorHAnsi" w:cstheme="minorHAnsi"/>
          <w:sz w:val="22"/>
          <w:szCs w:val="22"/>
        </w:rPr>
        <w:t>Klinikines supervizijas.</w:t>
      </w:r>
    </w:p>
    <w:p w14:paraId="060EE476" w14:textId="77777777" w:rsidR="000958AC" w:rsidRPr="00ED5916" w:rsidRDefault="000958AC" w:rsidP="00E860E8">
      <w:pPr>
        <w:pStyle w:val="Style60"/>
        <w:keepNext/>
        <w:keepLines/>
        <w:shd w:val="clear" w:color="auto" w:fill="auto"/>
        <w:tabs>
          <w:tab w:val="left" w:pos="426"/>
        </w:tabs>
        <w:spacing w:after="327" w:line="200" w:lineRule="exact"/>
        <w:rPr>
          <w:rFonts w:asciiTheme="minorHAnsi" w:hAnsiTheme="minorHAnsi" w:cstheme="minorHAnsi"/>
          <w:sz w:val="22"/>
          <w:szCs w:val="22"/>
        </w:rPr>
      </w:pPr>
      <w:bookmarkStart w:id="7" w:name="bookmark43"/>
      <w:r w:rsidRPr="00ED5916">
        <w:rPr>
          <w:rStyle w:val="CharStyle62"/>
          <w:rFonts w:asciiTheme="minorHAnsi" w:hAnsiTheme="minorHAnsi" w:cstheme="minorHAnsi"/>
          <w:sz w:val="22"/>
          <w:szCs w:val="22"/>
        </w:rPr>
        <w:t>Individualios supervizijos</w:t>
      </w:r>
      <w:bookmarkEnd w:id="7"/>
    </w:p>
    <w:p w14:paraId="045F47BB" w14:textId="77777777" w:rsidR="000958AC" w:rsidRPr="00ED5916" w:rsidRDefault="000958AC" w:rsidP="00E860E8">
      <w:pPr>
        <w:pStyle w:val="Style21"/>
        <w:shd w:val="clear" w:color="auto" w:fill="auto"/>
        <w:tabs>
          <w:tab w:val="left" w:pos="426"/>
        </w:tabs>
        <w:spacing w:before="0" w:after="0" w:line="317"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Individualios supervizijos (atvejo vadybos), kurios vyks tiek mokymų metu, tiek visu konsultavimo periodu projekto metu, yra skirtos kartu su gerovės konsultantu individualiai aptarti jo </w:t>
      </w:r>
      <w:r>
        <w:rPr>
          <w:rFonts w:asciiTheme="minorHAnsi" w:hAnsiTheme="minorHAnsi" w:cstheme="minorHAnsi"/>
          <w:sz w:val="22"/>
          <w:szCs w:val="22"/>
        </w:rPr>
        <w:t>paslaugos gavėjų</w:t>
      </w:r>
      <w:r w:rsidRPr="00ED5916">
        <w:rPr>
          <w:rFonts w:asciiTheme="minorHAnsi" w:hAnsiTheme="minorHAnsi" w:cstheme="minorHAnsi"/>
          <w:sz w:val="22"/>
          <w:szCs w:val="22"/>
        </w:rPr>
        <w:t xml:space="preserve"> progresą. Supervizijos vyksta tiesiogiai arba nuotoliniu būdu. Supervizorius</w:t>
      </w:r>
      <w:r>
        <w:rPr>
          <w:rFonts w:asciiTheme="minorHAnsi" w:hAnsiTheme="minorHAnsi" w:cstheme="minorHAnsi"/>
          <w:sz w:val="22"/>
          <w:szCs w:val="22"/>
        </w:rPr>
        <w:t>,</w:t>
      </w:r>
      <w:r w:rsidRPr="00ED5916">
        <w:rPr>
          <w:rFonts w:asciiTheme="minorHAnsi" w:hAnsiTheme="minorHAnsi" w:cstheme="minorHAnsi"/>
          <w:sz w:val="22"/>
          <w:szCs w:val="22"/>
        </w:rPr>
        <w:t xml:space="preserve"> konsultuodamas gerovės konsultantą, padeda įvertinti situaciją bei parinkti geriausias pagalbos priemones.</w:t>
      </w:r>
    </w:p>
    <w:p w14:paraId="564F81A3" w14:textId="77777777" w:rsidR="000958AC" w:rsidRPr="00ED5916" w:rsidRDefault="000958AC" w:rsidP="00E860E8">
      <w:pPr>
        <w:pStyle w:val="Style21"/>
        <w:shd w:val="clear" w:color="auto" w:fill="auto"/>
        <w:tabs>
          <w:tab w:val="left" w:pos="426"/>
        </w:tabs>
        <w:spacing w:before="0" w:after="414" w:line="317"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Pavyzdžiui, jei konkretaus </w:t>
      </w:r>
      <w:r>
        <w:rPr>
          <w:rFonts w:asciiTheme="minorHAnsi" w:hAnsiTheme="minorHAnsi" w:cstheme="minorHAnsi"/>
          <w:sz w:val="22"/>
          <w:szCs w:val="22"/>
        </w:rPr>
        <w:t>paslaugos gavėjo</w:t>
      </w:r>
      <w:r w:rsidRPr="00ED5916">
        <w:rPr>
          <w:rFonts w:asciiTheme="minorHAnsi" w:hAnsiTheme="minorHAnsi" w:cstheme="minorHAnsi"/>
          <w:sz w:val="22"/>
          <w:szCs w:val="22"/>
        </w:rPr>
        <w:t xml:space="preserve"> būklė negerėja, gali tekti keisti </w:t>
      </w:r>
      <w:r>
        <w:rPr>
          <w:rFonts w:asciiTheme="minorHAnsi" w:hAnsiTheme="minorHAnsi" w:cstheme="minorHAnsi"/>
          <w:sz w:val="22"/>
          <w:szCs w:val="22"/>
        </w:rPr>
        <w:t xml:space="preserve">konsultacijų </w:t>
      </w:r>
      <w:r w:rsidRPr="00ED5916">
        <w:rPr>
          <w:rFonts w:asciiTheme="minorHAnsi" w:hAnsiTheme="minorHAnsi" w:cstheme="minorHAnsi"/>
          <w:sz w:val="22"/>
          <w:szCs w:val="22"/>
        </w:rPr>
        <w:t xml:space="preserve">strategiją arba reikėti papildomų mokymų konsultavimo įgūdžiams tobulinti. Gali būti, kad atvejis tiesiog per sudėtingas ir </w:t>
      </w:r>
      <w:r>
        <w:rPr>
          <w:rFonts w:asciiTheme="minorHAnsi" w:hAnsiTheme="minorHAnsi" w:cstheme="minorHAnsi"/>
          <w:sz w:val="22"/>
          <w:szCs w:val="22"/>
        </w:rPr>
        <w:t>paslaugos gavėją</w:t>
      </w:r>
      <w:r w:rsidRPr="00ED5916">
        <w:rPr>
          <w:rFonts w:asciiTheme="minorHAnsi" w:hAnsiTheme="minorHAnsi" w:cstheme="minorHAnsi"/>
          <w:sz w:val="22"/>
          <w:szCs w:val="22"/>
        </w:rPr>
        <w:t xml:space="preserve"> būtina siųsti pas aukštesnio lygio specialistą. </w:t>
      </w:r>
      <w:r>
        <w:rPr>
          <w:rFonts w:asciiTheme="minorHAnsi" w:hAnsiTheme="minorHAnsi" w:cstheme="minorHAnsi"/>
          <w:sz w:val="22"/>
          <w:szCs w:val="22"/>
        </w:rPr>
        <w:t>Gali būti, kad paslaugos gavėjai</w:t>
      </w:r>
      <w:r w:rsidRPr="00ED5916">
        <w:rPr>
          <w:rFonts w:asciiTheme="minorHAnsi" w:hAnsiTheme="minorHAnsi" w:cstheme="minorHAnsi"/>
          <w:sz w:val="22"/>
          <w:szCs w:val="22"/>
        </w:rPr>
        <w:t xml:space="preserve"> nebaigia kurso, </w:t>
      </w:r>
      <w:r>
        <w:rPr>
          <w:rFonts w:asciiTheme="minorHAnsi" w:hAnsiTheme="minorHAnsi" w:cstheme="minorHAnsi"/>
          <w:sz w:val="22"/>
          <w:szCs w:val="22"/>
        </w:rPr>
        <w:t>nes</w:t>
      </w:r>
      <w:r w:rsidRPr="00ED5916">
        <w:rPr>
          <w:rFonts w:asciiTheme="minorHAnsi" w:hAnsiTheme="minorHAnsi" w:cstheme="minorHAnsi"/>
          <w:sz w:val="22"/>
          <w:szCs w:val="22"/>
        </w:rPr>
        <w:t xml:space="preserve"> jam suteikiama nepakankamai informacijos, kuri motyvuotų tęsti konsultacijas. Supervizorius taip pat padeda pastebėti rizikas ir jas suvaldyti. Galimos rizikos: savižudiškos mintys, somatinės ligos, psichozės vystymasis, išryškėję sunkesni psichikos sutrikimai ir kitos problemos. Supervizijos trukmė 1 ak. val. Vykdant individualias supervizijas gali būti suteikiama galimybė kitiems mokymo kurso dalyviams dalyvauti stebėtojais.</w:t>
      </w:r>
    </w:p>
    <w:p w14:paraId="432D269A" w14:textId="77777777" w:rsidR="000958AC" w:rsidRPr="00ED5916" w:rsidRDefault="000958AC" w:rsidP="00E860E8">
      <w:pPr>
        <w:pStyle w:val="Style60"/>
        <w:keepNext/>
        <w:keepLines/>
        <w:shd w:val="clear" w:color="auto" w:fill="auto"/>
        <w:tabs>
          <w:tab w:val="left" w:pos="426"/>
        </w:tabs>
        <w:spacing w:after="327" w:line="200" w:lineRule="exact"/>
        <w:rPr>
          <w:rFonts w:asciiTheme="minorHAnsi" w:hAnsiTheme="minorHAnsi" w:cstheme="minorHAnsi"/>
          <w:sz w:val="22"/>
          <w:szCs w:val="22"/>
        </w:rPr>
      </w:pPr>
      <w:bookmarkStart w:id="8" w:name="bookmark44"/>
      <w:r w:rsidRPr="00ED5916">
        <w:rPr>
          <w:rStyle w:val="CharStyle62"/>
          <w:rFonts w:asciiTheme="minorHAnsi" w:hAnsiTheme="minorHAnsi" w:cstheme="minorHAnsi"/>
          <w:sz w:val="22"/>
          <w:szCs w:val="22"/>
        </w:rPr>
        <w:t>Klinikinės supervizijos</w:t>
      </w:r>
      <w:bookmarkEnd w:id="8"/>
    </w:p>
    <w:p w14:paraId="362EBA5D" w14:textId="77777777" w:rsidR="000958AC" w:rsidRPr="00ED5916" w:rsidRDefault="000958AC" w:rsidP="00E860E8">
      <w:pPr>
        <w:pStyle w:val="Style21"/>
        <w:shd w:val="clear" w:color="auto" w:fill="auto"/>
        <w:tabs>
          <w:tab w:val="left" w:pos="426"/>
        </w:tabs>
        <w:spacing w:before="0" w:after="0" w:line="317" w:lineRule="exact"/>
        <w:ind w:firstLine="0"/>
        <w:jc w:val="both"/>
        <w:rPr>
          <w:rFonts w:asciiTheme="minorHAnsi" w:hAnsiTheme="minorHAnsi" w:cstheme="minorHAnsi"/>
          <w:sz w:val="22"/>
          <w:szCs w:val="22"/>
        </w:rPr>
      </w:pPr>
      <w:r w:rsidRPr="00ED5916">
        <w:rPr>
          <w:rFonts w:asciiTheme="minorHAnsi" w:hAnsiTheme="minorHAnsi" w:cstheme="minorHAnsi"/>
          <w:sz w:val="22"/>
          <w:szCs w:val="22"/>
        </w:rPr>
        <w:t xml:space="preserve">Klinikinių supervizijų metu vienas supervizorius dirba su grupe programos dalyvių-gerovės konsultantų (7-10 mokymų dalyvių grupėje). Klinikinių supervizijų metu pagrindinis dėmesys telkiamas į konsultantų mokymą, kvalifikacijos tobulinimą, įgūdžių lavinimą ir atsakoma į jiems rūpimus klausimus dirbant su visais </w:t>
      </w:r>
      <w:r>
        <w:rPr>
          <w:rFonts w:asciiTheme="minorHAnsi" w:hAnsiTheme="minorHAnsi" w:cstheme="minorHAnsi"/>
          <w:sz w:val="22"/>
          <w:szCs w:val="22"/>
        </w:rPr>
        <w:t>paslaugos gavėjai</w:t>
      </w:r>
      <w:r w:rsidRPr="00ED5916">
        <w:rPr>
          <w:rFonts w:asciiTheme="minorHAnsi" w:hAnsiTheme="minorHAnsi" w:cstheme="minorHAnsi"/>
          <w:sz w:val="22"/>
          <w:szCs w:val="22"/>
        </w:rPr>
        <w:t xml:space="preserve">s. Supervizorius gali patarti dėl paslaugų tinkamumo skirtingiems </w:t>
      </w:r>
      <w:r>
        <w:rPr>
          <w:rFonts w:asciiTheme="minorHAnsi" w:hAnsiTheme="minorHAnsi" w:cstheme="minorHAnsi"/>
          <w:sz w:val="22"/>
          <w:szCs w:val="22"/>
        </w:rPr>
        <w:t>paslaugos gavėjams</w:t>
      </w:r>
      <w:r w:rsidRPr="00ED5916">
        <w:rPr>
          <w:rFonts w:asciiTheme="minorHAnsi" w:hAnsiTheme="minorHAnsi" w:cstheme="minorHAnsi"/>
          <w:sz w:val="22"/>
          <w:szCs w:val="22"/>
        </w:rPr>
        <w:t xml:space="preserve"> ir vertinti konsultanto gebėjimus. Supervizijos vyksta nuotoliniu būdu arba tiesiogiai. Klinikinės supervizijos trukmė - 1 ak. val.</w:t>
      </w:r>
    </w:p>
    <w:p w14:paraId="39B04226" w14:textId="77777777" w:rsidR="000958AC" w:rsidRDefault="000958AC" w:rsidP="00E860E8">
      <w:pPr>
        <w:widowControl w:val="0"/>
        <w:tabs>
          <w:tab w:val="left" w:pos="426"/>
        </w:tabs>
        <w:spacing w:after="334" w:line="234" w:lineRule="exact"/>
        <w:jc w:val="center"/>
        <w:rPr>
          <w:rFonts w:eastAsia="Arial" w:cstheme="minorHAnsi"/>
          <w:color w:val="4471C4"/>
          <w:shd w:val="clear" w:color="auto" w:fill="FFFFFF"/>
          <w:lang w:eastAsia="lt-LT" w:bidi="lt-LT"/>
        </w:rPr>
      </w:pPr>
    </w:p>
    <w:p w14:paraId="39E686C5" w14:textId="21EE7F40" w:rsidR="000958AC" w:rsidRPr="00F175B5" w:rsidRDefault="000958AC" w:rsidP="00E860E8">
      <w:pPr>
        <w:pStyle w:val="ListParagraph"/>
        <w:widowControl w:val="0"/>
        <w:numPr>
          <w:ilvl w:val="0"/>
          <w:numId w:val="15"/>
        </w:numPr>
        <w:tabs>
          <w:tab w:val="left" w:pos="426"/>
        </w:tabs>
        <w:spacing w:after="334" w:line="234" w:lineRule="exact"/>
        <w:ind w:left="0" w:firstLine="0"/>
        <w:jc w:val="center"/>
        <w:rPr>
          <w:rFonts w:eastAsia="Arial" w:cstheme="minorHAnsi"/>
          <w:b/>
          <w:bCs/>
        </w:rPr>
      </w:pPr>
      <w:r w:rsidRPr="00F175B5">
        <w:rPr>
          <w:rFonts w:eastAsia="Arial" w:cstheme="minorHAnsi"/>
          <w:color w:val="4471C4"/>
          <w:shd w:val="clear" w:color="auto" w:fill="FFFFFF"/>
          <w:lang w:eastAsia="lt-LT" w:bidi="lt-LT"/>
        </w:rPr>
        <w:t>GEROVĖS KONSULTANTŲ ATRANKOS KRITERIJAI</w:t>
      </w:r>
    </w:p>
    <w:p w14:paraId="5BCCFAAC" w14:textId="77777777"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Aukštasis arba tam prilygstantis išsilavinimas (bakalauro laipsnis arba aukštesnis).</w:t>
      </w:r>
    </w:p>
    <w:p w14:paraId="61B980C8" w14:textId="77777777"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 xml:space="preserve">Specialistai, turintieji biomedicininį (gydytojai, taip pat nebaigę rezidentūros, slaugytojai, visuomenės sveikatos specialistai, sveikos gyvensenos specialistai ), ir  socialinį (psichologai, socialiniai darbuotojai) išsilavinimą.  </w:t>
      </w:r>
    </w:p>
    <w:p w14:paraId="248E72DE" w14:textId="77777777"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 xml:space="preserve">Aukštas emocinis intelektas, noras ir sugebėjimas teikti psichoemocinę pagalbą asmenims, turintiems psichologinių problemų/sunkumų, ir nuosekliai dirbti bei tobulėti psichikos sveikatos srityje, siekiant kartu su paslaugos gavėju nustatyto tikslo. </w:t>
      </w:r>
    </w:p>
    <w:p w14:paraId="07D96BF2" w14:textId="77777777"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Darbo patirtis dirbant klientų konsultavimo srityje būtų svarbus privalumas.</w:t>
      </w:r>
    </w:p>
    <w:p w14:paraId="3B0EC65B" w14:textId="77777777"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Geri komunikavimo įgūdžiai (taip pat ir telefonu): aktyvus klausymasis, grįžtamojo ryšio užtikrinimas, efektyvus bendradarbiavimas ir sprendimų priėmimas, nuoširdumas ir atjauta.</w:t>
      </w:r>
    </w:p>
    <w:p w14:paraId="40DC67AD" w14:textId="77777777"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Objektyvumas, sąžiningumas, mandagumas, konstruktyvumas.</w:t>
      </w:r>
    </w:p>
    <w:p w14:paraId="628230C9" w14:textId="77777777"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Priklausomybių (tame tarpe rūkymui) neturėjimas arba jos įveiktos daug</w:t>
      </w:r>
      <w:r>
        <w:rPr>
          <w:rFonts w:eastAsia="Arial" w:cstheme="minorHAnsi"/>
          <w:color w:val="7B7B7B"/>
          <w:shd w:val="clear" w:color="auto" w:fill="FFFFFF"/>
          <w:lang w:eastAsia="lt-LT" w:bidi="lt-LT"/>
        </w:rPr>
        <w:t>i</w:t>
      </w:r>
      <w:r>
        <w:rPr>
          <w:rFonts w:eastAsia="Arial" w:cstheme="minorHAnsi"/>
        </w:rPr>
        <w:t>au kaip prieš metus laiko.</w:t>
      </w:r>
    </w:p>
    <w:p w14:paraId="37968029" w14:textId="77777777"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Tolerancija, etikos laikymasis, paslaugos gavėjo orumo ir konfidencialumo išsaugojimas.</w:t>
      </w:r>
    </w:p>
    <w:p w14:paraId="23BF8960" w14:textId="77777777" w:rsidR="000958AC" w:rsidRDefault="000958AC" w:rsidP="00E860E8">
      <w:pPr>
        <w:widowControl w:val="0"/>
        <w:numPr>
          <w:ilvl w:val="0"/>
          <w:numId w:val="39"/>
        </w:numPr>
        <w:tabs>
          <w:tab w:val="left" w:pos="426"/>
          <w:tab w:val="left" w:pos="635"/>
        </w:tabs>
        <w:spacing w:after="0" w:line="317" w:lineRule="exact"/>
        <w:jc w:val="both"/>
        <w:rPr>
          <w:rFonts w:eastAsia="Arial" w:cstheme="minorHAnsi"/>
        </w:rPr>
      </w:pPr>
      <w:r>
        <w:rPr>
          <w:rFonts w:eastAsia="Arial" w:cstheme="minorHAnsi"/>
        </w:rPr>
        <w:t>Mokėjimas savarankiškai planuoti ir organizuoti savo laiką bei veiklą, spręsti iškilusias problemas ir konfliktus, efektyviai dirbti komandoje.</w:t>
      </w:r>
    </w:p>
    <w:p w14:paraId="0605F19C" w14:textId="77777777" w:rsidR="000958AC" w:rsidRDefault="000958AC" w:rsidP="00E860E8">
      <w:pPr>
        <w:widowControl w:val="0"/>
        <w:numPr>
          <w:ilvl w:val="0"/>
          <w:numId w:val="39"/>
        </w:numPr>
        <w:tabs>
          <w:tab w:val="left" w:pos="426"/>
          <w:tab w:val="left" w:pos="712"/>
        </w:tabs>
        <w:spacing w:after="0" w:line="317" w:lineRule="exact"/>
        <w:jc w:val="both"/>
        <w:rPr>
          <w:rFonts w:eastAsia="Arial" w:cstheme="minorHAnsi"/>
        </w:rPr>
      </w:pPr>
      <w:r>
        <w:rPr>
          <w:rFonts w:eastAsia="Arial" w:cstheme="minorHAnsi"/>
        </w:rPr>
        <w:t>Noras tobulėti, sugebėjimas mokytis, atsakingumas, pareigingumas, darbų atlikimas laiku.</w:t>
      </w:r>
    </w:p>
    <w:p w14:paraId="2D1296F5" w14:textId="77777777" w:rsidR="000958AC" w:rsidRDefault="000958AC" w:rsidP="00E860E8">
      <w:pPr>
        <w:widowControl w:val="0"/>
        <w:numPr>
          <w:ilvl w:val="0"/>
          <w:numId w:val="39"/>
        </w:numPr>
        <w:tabs>
          <w:tab w:val="left" w:pos="426"/>
          <w:tab w:val="left" w:pos="712"/>
        </w:tabs>
        <w:spacing w:after="0" w:line="317" w:lineRule="exact"/>
        <w:jc w:val="both"/>
        <w:rPr>
          <w:rFonts w:eastAsia="Arial" w:cstheme="minorHAnsi"/>
        </w:rPr>
      </w:pPr>
      <w:r>
        <w:rPr>
          <w:rFonts w:eastAsia="Arial" w:cstheme="minorHAnsi"/>
        </w:rPr>
        <w:t>Supratimas apie sveikatos apsaugos sistemos teikiamas paslaugas, ypač psichikos sveikatos srityje.</w:t>
      </w:r>
    </w:p>
    <w:p w14:paraId="3D361211" w14:textId="77777777" w:rsidR="000958AC" w:rsidRDefault="000958AC" w:rsidP="00E860E8">
      <w:pPr>
        <w:widowControl w:val="0"/>
        <w:numPr>
          <w:ilvl w:val="0"/>
          <w:numId w:val="39"/>
        </w:numPr>
        <w:tabs>
          <w:tab w:val="left" w:pos="426"/>
          <w:tab w:val="left" w:pos="712"/>
        </w:tabs>
        <w:spacing w:after="0" w:line="317" w:lineRule="exact"/>
        <w:jc w:val="both"/>
        <w:rPr>
          <w:rFonts w:eastAsia="Arial" w:cstheme="minorHAnsi"/>
        </w:rPr>
      </w:pPr>
      <w:r>
        <w:rPr>
          <w:rFonts w:eastAsia="Arial" w:cstheme="minorHAnsi"/>
        </w:rPr>
        <w:t>Mokėjimas kaupti, sisteminti, apibendrinti informaciją ir rengti išvadas.</w:t>
      </w:r>
    </w:p>
    <w:p w14:paraId="5E5FE094" w14:textId="77777777" w:rsidR="000958AC" w:rsidRDefault="000958AC" w:rsidP="00E860E8">
      <w:pPr>
        <w:widowControl w:val="0"/>
        <w:numPr>
          <w:ilvl w:val="0"/>
          <w:numId w:val="39"/>
        </w:numPr>
        <w:tabs>
          <w:tab w:val="left" w:pos="426"/>
          <w:tab w:val="left" w:pos="712"/>
        </w:tabs>
        <w:spacing w:after="0" w:line="317" w:lineRule="exact"/>
        <w:jc w:val="both"/>
        <w:rPr>
          <w:rFonts w:eastAsia="Arial" w:cstheme="minorHAnsi"/>
        </w:rPr>
      </w:pPr>
      <w:r>
        <w:rPr>
          <w:rFonts w:eastAsia="Arial" w:cstheme="minorHAnsi"/>
        </w:rPr>
        <w:t>Sugebėjimas naudotis informacinėmis technologijomis, tokiomis kaip</w:t>
      </w:r>
      <w:r>
        <w:rPr>
          <w:rFonts w:eastAsia="Arial" w:cstheme="minorHAnsi"/>
          <w:i/>
          <w:iCs/>
          <w:color w:val="000000"/>
          <w:shd w:val="clear" w:color="auto" w:fill="FFFFFF"/>
          <w:lang w:eastAsia="lt-LT" w:bidi="lt-LT"/>
        </w:rPr>
        <w:t xml:space="preserve"> MICROSOFT OFFICE</w:t>
      </w:r>
      <w:r>
        <w:rPr>
          <w:rFonts w:eastAsia="Arial" w:cstheme="minorHAnsi"/>
        </w:rPr>
        <w:t xml:space="preserve"> programomis, ZOOM, V</w:t>
      </w:r>
      <w:r>
        <w:rPr>
          <w:rFonts w:eastAsia="Arial" w:cstheme="minorHAnsi"/>
          <w:i/>
          <w:iCs/>
          <w:color w:val="000000"/>
          <w:shd w:val="clear" w:color="auto" w:fill="FFFFFF"/>
          <w:lang w:eastAsia="lt-LT" w:bidi="lt-LT"/>
        </w:rPr>
        <w:t xml:space="preserve">IBER, WHATSAPP  </w:t>
      </w:r>
      <w:r>
        <w:rPr>
          <w:rFonts w:eastAsia="Arial" w:cstheme="minorHAnsi"/>
        </w:rPr>
        <w:t>ir pan.</w:t>
      </w:r>
    </w:p>
    <w:p w14:paraId="1F3775C5" w14:textId="77777777" w:rsidR="000958AC" w:rsidRDefault="000958AC" w:rsidP="00E860E8">
      <w:pPr>
        <w:widowControl w:val="0"/>
        <w:numPr>
          <w:ilvl w:val="0"/>
          <w:numId w:val="39"/>
        </w:numPr>
        <w:tabs>
          <w:tab w:val="left" w:pos="426"/>
          <w:tab w:val="left" w:pos="712"/>
        </w:tabs>
        <w:spacing w:after="320" w:line="317" w:lineRule="exact"/>
        <w:jc w:val="both"/>
        <w:rPr>
          <w:rFonts w:eastAsia="Arial" w:cstheme="minorHAnsi"/>
        </w:rPr>
      </w:pPr>
      <w:r>
        <w:rPr>
          <w:rFonts w:eastAsia="Arial" w:cstheme="minorHAnsi"/>
        </w:rPr>
        <w:t>Pakankamos lietuvių kalbos žinios laisvam bendravimui.</w:t>
      </w:r>
    </w:p>
    <w:p w14:paraId="2DADBE8A" w14:textId="4B973646" w:rsidR="000958AC" w:rsidRDefault="00F175B5" w:rsidP="00E860E8">
      <w:pPr>
        <w:widowControl w:val="0"/>
        <w:tabs>
          <w:tab w:val="left" w:pos="426"/>
        </w:tabs>
        <w:spacing w:after="0" w:line="317" w:lineRule="exact"/>
        <w:jc w:val="both"/>
        <w:rPr>
          <w:rFonts w:ascii="Times New Roman" w:hAnsi="Times New Roman" w:cs="Times New Roman"/>
          <w:sz w:val="24"/>
          <w:szCs w:val="24"/>
        </w:rPr>
      </w:pPr>
      <w:r>
        <w:rPr>
          <w:rFonts w:eastAsia="Arial" w:cstheme="minorHAnsi"/>
        </w:rPr>
        <w:t xml:space="preserve">Po pareiškėjų atliktos pirminės kandidatų atrankos, </w:t>
      </w:r>
      <w:r w:rsidR="000958AC">
        <w:rPr>
          <w:rFonts w:eastAsia="Arial" w:cstheme="minorHAnsi"/>
        </w:rPr>
        <w:t xml:space="preserve"> </w:t>
      </w:r>
      <w:r>
        <w:rPr>
          <w:rFonts w:eastAsia="Arial" w:cstheme="minorHAnsi"/>
        </w:rPr>
        <w:t xml:space="preserve">siūlomi </w:t>
      </w:r>
      <w:r w:rsidR="000958AC">
        <w:rPr>
          <w:rFonts w:eastAsia="Arial" w:cstheme="minorHAnsi"/>
        </w:rPr>
        <w:t>kandidatai</w:t>
      </w:r>
      <w:r>
        <w:rPr>
          <w:rFonts w:eastAsia="Arial" w:cstheme="minorHAnsi"/>
        </w:rPr>
        <w:t xml:space="preserve"> bus</w:t>
      </w:r>
      <w:r w:rsidR="000958AC">
        <w:rPr>
          <w:rFonts w:eastAsia="Arial" w:cstheme="minorHAnsi"/>
        </w:rPr>
        <w:t xml:space="preserve"> vertinami standartizuoto</w:t>
      </w:r>
      <w:r w:rsidR="00473004">
        <w:rPr>
          <w:rFonts w:eastAsia="Arial" w:cstheme="minorHAnsi"/>
        </w:rPr>
        <w:t xml:space="preserve"> indivi</w:t>
      </w:r>
      <w:r>
        <w:rPr>
          <w:rFonts w:eastAsia="Arial" w:cstheme="minorHAnsi"/>
        </w:rPr>
        <w:t>dualaus</w:t>
      </w:r>
      <w:r w:rsidR="000958AC">
        <w:rPr>
          <w:rFonts w:eastAsia="Arial" w:cstheme="minorHAnsi"/>
        </w:rPr>
        <w:t xml:space="preserve"> pokalbio metu.</w:t>
      </w:r>
    </w:p>
    <w:p w14:paraId="7D7381E8" w14:textId="77777777" w:rsidR="000958AC" w:rsidRDefault="000958AC" w:rsidP="00E860E8">
      <w:pPr>
        <w:widowControl w:val="0"/>
        <w:tabs>
          <w:tab w:val="left" w:pos="426"/>
        </w:tabs>
        <w:spacing w:after="0" w:line="240" w:lineRule="auto"/>
        <w:jc w:val="center"/>
        <w:rPr>
          <w:rFonts w:ascii="Calibri" w:eastAsia="Arial" w:hAnsi="Calibri" w:cs="Calibri"/>
          <w:b/>
          <w:sz w:val="24"/>
          <w:szCs w:val="24"/>
          <w:shd w:val="clear" w:color="auto" w:fill="FFFFFF"/>
          <w:lang w:eastAsia="lt-LT" w:bidi="lt-LT"/>
        </w:rPr>
      </w:pPr>
    </w:p>
    <w:p w14:paraId="534B8FF3" w14:textId="77777777" w:rsidR="000958AC" w:rsidRDefault="000958AC" w:rsidP="00E860E8">
      <w:pPr>
        <w:widowControl w:val="0"/>
        <w:tabs>
          <w:tab w:val="left" w:pos="426"/>
        </w:tabs>
        <w:spacing w:after="0" w:line="240" w:lineRule="auto"/>
        <w:jc w:val="center"/>
        <w:rPr>
          <w:rFonts w:ascii="Calibri" w:eastAsia="Arial" w:hAnsi="Calibri" w:cs="Calibri"/>
          <w:b/>
          <w:sz w:val="24"/>
          <w:szCs w:val="24"/>
          <w:shd w:val="clear" w:color="auto" w:fill="FFFFFF"/>
          <w:lang w:eastAsia="lt-LT" w:bidi="lt-LT"/>
        </w:rPr>
      </w:pPr>
    </w:p>
    <w:p w14:paraId="21A9D1A8" w14:textId="3FD120E3" w:rsidR="008D60AF" w:rsidRPr="008D60AF" w:rsidRDefault="008D60AF" w:rsidP="00E860E8">
      <w:pPr>
        <w:pStyle w:val="Style21"/>
        <w:tabs>
          <w:tab w:val="left" w:pos="426"/>
          <w:tab w:val="left" w:pos="734"/>
        </w:tabs>
        <w:spacing w:after="0" w:line="274" w:lineRule="exact"/>
        <w:ind w:firstLine="0"/>
        <w:jc w:val="center"/>
        <w:rPr>
          <w:rFonts w:asciiTheme="minorHAnsi" w:hAnsiTheme="minorHAnsi" w:cstheme="minorHAnsi"/>
          <w:sz w:val="22"/>
          <w:szCs w:val="22"/>
        </w:rPr>
      </w:pPr>
      <w:r>
        <w:rPr>
          <w:rFonts w:asciiTheme="minorHAnsi" w:hAnsiTheme="minorHAnsi" w:cstheme="minorHAnsi"/>
          <w:sz w:val="22"/>
          <w:szCs w:val="22"/>
        </w:rPr>
        <w:t>9</w:t>
      </w:r>
      <w:r w:rsidRPr="008D60AF">
        <w:rPr>
          <w:rFonts w:asciiTheme="minorHAnsi" w:hAnsiTheme="minorHAnsi" w:cstheme="minorHAnsi"/>
          <w:sz w:val="22"/>
          <w:szCs w:val="22"/>
        </w:rPr>
        <w:t>.</w:t>
      </w:r>
      <w:r w:rsidRPr="008D60AF">
        <w:rPr>
          <w:rFonts w:asciiTheme="minorHAnsi" w:hAnsiTheme="minorHAnsi" w:cstheme="minorHAnsi"/>
          <w:sz w:val="22"/>
          <w:szCs w:val="22"/>
        </w:rPr>
        <w:tab/>
      </w:r>
      <w:r w:rsidRPr="008D60AF">
        <w:rPr>
          <w:rFonts w:asciiTheme="minorHAnsi" w:hAnsiTheme="minorHAnsi" w:cstheme="minorHAnsi"/>
          <w:color w:val="4472C4" w:themeColor="accent1"/>
          <w:sz w:val="22"/>
          <w:szCs w:val="22"/>
        </w:rPr>
        <w:t>GEROVĖS KONSULTANTŲ TEIKIAMOS PASLAUGOS</w:t>
      </w:r>
    </w:p>
    <w:p w14:paraId="0ADCD4B4"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p>
    <w:p w14:paraId="54D8B97B"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I. PASLAUGOS TIPAI GALI BŪTI:</w:t>
      </w:r>
    </w:p>
    <w:p w14:paraId="19509773" w14:textId="77777777" w:rsidR="008D60AF" w:rsidRPr="008D60AF" w:rsidRDefault="008D60AF" w:rsidP="00302949">
      <w:pPr>
        <w:pStyle w:val="Style21"/>
        <w:tabs>
          <w:tab w:val="left" w:pos="426"/>
          <w:tab w:val="left" w:pos="734"/>
        </w:tabs>
        <w:spacing w:after="0" w:line="240" w:lineRule="auto"/>
        <w:ind w:firstLine="0"/>
        <w:jc w:val="both"/>
        <w:rPr>
          <w:rFonts w:asciiTheme="minorHAnsi" w:hAnsiTheme="minorHAnsi" w:cstheme="minorHAnsi"/>
          <w:sz w:val="22"/>
          <w:szCs w:val="22"/>
        </w:rPr>
      </w:pPr>
      <w:r w:rsidRPr="008D60AF">
        <w:rPr>
          <w:rFonts w:asciiTheme="minorHAnsi" w:hAnsiTheme="minorHAnsi" w:cstheme="minorHAnsi"/>
          <w:sz w:val="22"/>
          <w:szCs w:val="22"/>
        </w:rPr>
        <w:t>1.</w:t>
      </w:r>
      <w:r w:rsidRPr="008D60AF">
        <w:rPr>
          <w:rFonts w:asciiTheme="minorHAnsi" w:hAnsiTheme="minorHAnsi" w:cstheme="minorHAnsi"/>
          <w:sz w:val="22"/>
          <w:szCs w:val="22"/>
        </w:rPr>
        <w:tab/>
        <w:t>Įvertinimas - konsultacijų ciklo pradžia arba pirmoji sesija.</w:t>
      </w:r>
    </w:p>
    <w:p w14:paraId="43CEE29B" w14:textId="77777777" w:rsidR="008D60AF" w:rsidRPr="008D60AF" w:rsidRDefault="008D60AF" w:rsidP="00302949">
      <w:pPr>
        <w:pStyle w:val="Style21"/>
        <w:tabs>
          <w:tab w:val="left" w:pos="426"/>
          <w:tab w:val="left" w:pos="734"/>
        </w:tabs>
        <w:spacing w:after="0" w:line="240" w:lineRule="auto"/>
        <w:ind w:firstLine="0"/>
        <w:jc w:val="both"/>
        <w:rPr>
          <w:rFonts w:asciiTheme="minorHAnsi" w:hAnsiTheme="minorHAnsi" w:cstheme="minorHAnsi"/>
          <w:sz w:val="22"/>
          <w:szCs w:val="22"/>
        </w:rPr>
      </w:pPr>
      <w:r w:rsidRPr="008D60AF">
        <w:rPr>
          <w:rFonts w:asciiTheme="minorHAnsi" w:hAnsiTheme="minorHAnsi" w:cstheme="minorHAnsi"/>
          <w:sz w:val="22"/>
          <w:szCs w:val="22"/>
        </w:rPr>
        <w:t>2.</w:t>
      </w:r>
      <w:r w:rsidRPr="008D60AF">
        <w:rPr>
          <w:rFonts w:asciiTheme="minorHAnsi" w:hAnsiTheme="minorHAnsi" w:cstheme="minorHAnsi"/>
          <w:sz w:val="22"/>
          <w:szCs w:val="22"/>
        </w:rPr>
        <w:tab/>
        <w:t>Individuali konsultacija gyvai konsultacijų ciklo eigoje arba konsultacija nuotoliniu būdu, naudojant internetinę komunikacijos platformą arba telefonu.</w:t>
      </w:r>
    </w:p>
    <w:p w14:paraId="72D82740" w14:textId="77777777" w:rsidR="008D60AF" w:rsidRPr="008D60AF" w:rsidRDefault="008D60AF" w:rsidP="00302949">
      <w:pPr>
        <w:pStyle w:val="Style21"/>
        <w:tabs>
          <w:tab w:val="left" w:pos="426"/>
          <w:tab w:val="left" w:pos="734"/>
        </w:tabs>
        <w:spacing w:after="0" w:line="240" w:lineRule="auto"/>
        <w:ind w:firstLine="0"/>
        <w:jc w:val="both"/>
        <w:rPr>
          <w:rFonts w:asciiTheme="minorHAnsi" w:hAnsiTheme="minorHAnsi" w:cstheme="minorHAnsi"/>
          <w:sz w:val="22"/>
          <w:szCs w:val="22"/>
        </w:rPr>
      </w:pPr>
      <w:r w:rsidRPr="008D60AF">
        <w:rPr>
          <w:rFonts w:asciiTheme="minorHAnsi" w:hAnsiTheme="minorHAnsi" w:cstheme="minorHAnsi"/>
          <w:sz w:val="22"/>
          <w:szCs w:val="22"/>
        </w:rPr>
        <w:t>3.</w:t>
      </w:r>
      <w:r w:rsidRPr="008D60AF">
        <w:rPr>
          <w:rFonts w:asciiTheme="minorHAnsi" w:hAnsiTheme="minorHAnsi" w:cstheme="minorHAnsi"/>
          <w:sz w:val="22"/>
          <w:szCs w:val="22"/>
        </w:rPr>
        <w:tab/>
        <w:t>Baigiamoji konsultacija, užbaigianti  konsultacijų ciklą.</w:t>
      </w:r>
    </w:p>
    <w:p w14:paraId="6966C55F" w14:textId="43DCE7BB" w:rsidR="008D60AF" w:rsidRDefault="008D60AF" w:rsidP="00302949">
      <w:pPr>
        <w:pStyle w:val="Style21"/>
        <w:tabs>
          <w:tab w:val="left" w:pos="426"/>
          <w:tab w:val="left" w:pos="734"/>
        </w:tabs>
        <w:spacing w:after="0" w:line="240" w:lineRule="auto"/>
        <w:ind w:firstLine="0"/>
        <w:jc w:val="both"/>
        <w:rPr>
          <w:rFonts w:asciiTheme="minorHAnsi" w:hAnsiTheme="minorHAnsi" w:cstheme="minorHAnsi"/>
          <w:sz w:val="22"/>
          <w:szCs w:val="22"/>
        </w:rPr>
      </w:pPr>
      <w:r w:rsidRPr="008D60AF">
        <w:rPr>
          <w:rFonts w:asciiTheme="minorHAnsi" w:hAnsiTheme="minorHAnsi" w:cstheme="minorHAnsi"/>
          <w:sz w:val="22"/>
          <w:szCs w:val="22"/>
        </w:rPr>
        <w:t>4.</w:t>
      </w:r>
      <w:r w:rsidRPr="008D60AF">
        <w:rPr>
          <w:rFonts w:asciiTheme="minorHAnsi" w:hAnsiTheme="minorHAnsi" w:cstheme="minorHAnsi"/>
          <w:sz w:val="22"/>
          <w:szCs w:val="22"/>
        </w:rPr>
        <w:tab/>
        <w:t>Rekomendacija kreiptis į ASPĮ arba PSC.</w:t>
      </w:r>
    </w:p>
    <w:p w14:paraId="1A5EBF6F"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II. INDIVIDUALIOS KONSULTACIJOS</w:t>
      </w:r>
    </w:p>
    <w:p w14:paraId="3FE2B38E"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Individualių konsultacijų ciklą sudaro vidutiniškai 4-6 (mažiausiai 2, daugiausia 8) tiesioginio konsultavimo sesijos per maždaug 8-10 savaičių ir namų darbai. Esant poreikiui individualios konsultavimo sesijos arba trumpos intervencijos gali būti teikiamos ir nuotoliniu būdu (internetu, naudojant tam pritaikytas specialias programas, telefonu).</w:t>
      </w:r>
    </w:p>
    <w:p w14:paraId="1BF90A7D"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III. KONSULTACIJŲ CIKLO PRADŽIA</w:t>
      </w:r>
    </w:p>
    <w:p w14:paraId="3C14117C"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 xml:space="preserve">Pirmosios konsultacijos metu atliekamas paslaugos gavėjo būklės įvertinimas ir konsultacijų plano, pagal tipinį modelį, parengimas. </w:t>
      </w:r>
    </w:p>
    <w:p w14:paraId="4C9DB53B"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Pirmo susitikimo metu:</w:t>
      </w:r>
    </w:p>
    <w:p w14:paraId="593E69A8"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1.1.1.</w:t>
      </w:r>
      <w:r w:rsidRPr="008D60AF">
        <w:rPr>
          <w:rFonts w:asciiTheme="minorHAnsi" w:hAnsiTheme="minorHAnsi" w:cstheme="minorHAnsi"/>
          <w:sz w:val="22"/>
          <w:szCs w:val="22"/>
        </w:rPr>
        <w:tab/>
        <w:t>Atliekamas pirminis paslaugos gavėjo įvertinimas, kurio metu nustatomas asmens tinkamumas/atitikimas gauti gerovės konsultantų paslaugas;</w:t>
      </w:r>
    </w:p>
    <w:p w14:paraId="4A6827F9"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1.1.2.</w:t>
      </w:r>
      <w:r w:rsidRPr="008D60AF">
        <w:rPr>
          <w:rFonts w:asciiTheme="minorHAnsi" w:hAnsiTheme="minorHAnsi" w:cstheme="minorHAnsi"/>
          <w:sz w:val="22"/>
          <w:szCs w:val="22"/>
        </w:rPr>
        <w:tab/>
        <w:t>Atliekamas į paslaugos gavėją orientuotas interviu, kuris padeda identifikuoti kertines paslaugos gavėjo problemas ir jų sudėtingumo lygį, atliekamas rizikos vertinimas (savižudybės, savęs ar kitų sužalojimo tikimybė), paslaugos gavėjo suvokimo apie savo problemą adekvatumas. Priklausomai nuo atvejo sudėtingumo ir ypatumų paslaugos gavėjas informuojamas apie paslaugos gavimo galimybes. Toliau teikiant paslaugas pasirenkamos konsultacinio darbo technikos, pavyzdžiui: elgesio skatinimas, ekspozicija, kognityvinis restruktūrizavimas, nerimo valdymas, relaksacinės technikos, problemų sprendimas, nemigos valdymas.</w:t>
      </w:r>
    </w:p>
    <w:p w14:paraId="18D26269"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1.1.3.</w:t>
      </w:r>
      <w:r w:rsidRPr="008D60AF">
        <w:rPr>
          <w:rFonts w:asciiTheme="minorHAnsi" w:hAnsiTheme="minorHAnsi" w:cstheme="minorHAnsi"/>
          <w:sz w:val="22"/>
          <w:szCs w:val="22"/>
        </w:rPr>
        <w:tab/>
        <w:t>Rekomenduojama paslaugos gavėjui užpildyti standartizuotus klausimynus:</w:t>
      </w:r>
    </w:p>
    <w:p w14:paraId="5A161FA6"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ab/>
        <w:t>1.1.3.1. PSO (5) geros savijautos vertinimo apklausos forma (suplanuotų pirmojo ir paskutinio susitikimų metu);</w:t>
      </w:r>
    </w:p>
    <w:p w14:paraId="1DC9046A"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ab/>
        <w:t>1.1.3.2. Vizualinės analoginė skalė (kiekvieno susitikimo metu);</w:t>
      </w:r>
    </w:p>
    <w:p w14:paraId="43BB1992"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ab/>
        <w:t>1.1.3.3. PSK-9 ir GAD-7 (kiekvieno susitikimo metu).</w:t>
      </w:r>
    </w:p>
    <w:p w14:paraId="7BD0BF51"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1.1.4.  Tarp konsultacijų paslaugos gavėjui yra paskiriamos savarankiško darbo užduotys.</w:t>
      </w:r>
    </w:p>
    <w:p w14:paraId="015677C7"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IV. KONSULTAVIMO CIKLO VYKDYMAS</w:t>
      </w:r>
    </w:p>
    <w:p w14:paraId="6D3DB60D"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Konsultacijų metu taikomos kognityvine ir elgesio terapija (KET) pagrįstos konsultavimo technikos. Konsultacijos trukmė 60 min., iš jų 45 min. sudaro darbas su paslaugos gavėju bei 15 min. dokumentacijos pildymas. Paslaugos gavėjo būklės kitimas stebimas kiekvieno susitikimo metu. Tai ne tik priemonė stebėti, ar paslaugos gavėjo būklė gerėja, o galbūt blogėja, bet ir įrankis specialistui, padedantis atkreipti dėmesį į svarbias detales. Pavyzdžiui, gali būti, kad paslaugos gavėjas, turintis su nerimo sutrikimu susijusių požymių, turi mažiau įkyrių minčių, kas tarsi identifikuotų, jog jo būklė gerėja. Tačiau, jei įkyrių minčių yra mažiau dėl to, kad jų labiau vengiama, tai nurodo specialistui, kad būklė kol kas nepagerėjo, gal kaip tik pablogėjo ir tikėtina, reikėtų adaptuoti taikomas technikas pagal paslaugos gavėjo poreikius.</w:t>
      </w:r>
    </w:p>
    <w:p w14:paraId="45483DCC"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V. KONSULTAVIMO CIKLO UŽBAIGIMAS</w:t>
      </w:r>
    </w:p>
    <w:p w14:paraId="7F77A67A"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 xml:space="preserve">Gerovės konsultantų paslaugos baigiamos: </w:t>
      </w:r>
    </w:p>
    <w:p w14:paraId="2C3AA1B0"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w:t>
      </w:r>
      <w:r w:rsidRPr="008D60AF">
        <w:rPr>
          <w:rFonts w:asciiTheme="minorHAnsi" w:hAnsiTheme="minorHAnsi" w:cstheme="minorHAnsi"/>
          <w:sz w:val="22"/>
          <w:szCs w:val="22"/>
        </w:rPr>
        <w:tab/>
        <w:t>kai asmeniui suteikiamas nustatytas kiekis (daugiausiai 8) konsultacijų, taikant kurias asmens  sveikatos būklė pagerėjo, pastebimas žymus simptomų pagerėjimas ir teigiamas pokytis vertinimo skalėse;</w:t>
      </w:r>
    </w:p>
    <w:p w14:paraId="6059B115"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w:t>
      </w:r>
      <w:r w:rsidRPr="008D60AF">
        <w:rPr>
          <w:rFonts w:asciiTheme="minorHAnsi" w:hAnsiTheme="minorHAnsi" w:cstheme="minorHAnsi"/>
          <w:sz w:val="22"/>
          <w:szCs w:val="22"/>
        </w:rPr>
        <w:tab/>
        <w:t>kai konsultacijų buvo suteikta mažiau, negu planuota, tačiau klientas nori baigti konsultacijas dėl ženkliai pagerėjusios būklės.</w:t>
      </w:r>
    </w:p>
    <w:p w14:paraId="3CC78A6E"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Paslaugos gavėjas konsultavimo ciklo metu išsiugdo savistabos ir emocinio stiprinimo įrankius, kurie padeda stiprinti emocinę sveikatą ciklui pasibaigus. Žinoma, paslaugos gavėjui primenama, kad jis bet kada gali kreiptis į gerovės konsultantą ar psichikos sveikatos priežiūros specialistą dar kartą, jei jaustų tam poreikį.</w:t>
      </w:r>
    </w:p>
    <w:p w14:paraId="4EBF87FD"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VI. REKOMENDACIJA PASLAUGOS GAVĖJUI KREIPTIS Į AUKŠTESNĮ LYGMENĮ</w:t>
      </w:r>
    </w:p>
    <w:p w14:paraId="24D0DC3D"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 xml:space="preserve">Aukštesnis lygmuo – asmens sveikatos priežiūros įstaiga. </w:t>
      </w:r>
    </w:p>
    <w:p w14:paraId="7B9DD624"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Jeigu paslaugos gavėjo simptomai parodo lengvą sutrikimą, jam gali būti pasiūlytos gerovės konsultacijos vietoje, tačiau jei atvejis per sudėtingas specialisto kompetencijai, paslaugos gavėjui yra rekomenduojama kreiptis į asmens sveikatos priežiūros įstaigą (ASPĮ/PSC), t. y. pas klinikinį/sveikatos psichologą, psichoterapeutą, gydytoją psichiatrą arba šeimos gydytoją.</w:t>
      </w:r>
    </w:p>
    <w:p w14:paraId="712D15F1"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p>
    <w:p w14:paraId="69AFA9EC" w14:textId="77777777" w:rsidR="008D60AF" w:rsidRPr="008D60AF" w:rsidRDefault="008D60AF" w:rsidP="00E860E8">
      <w:pPr>
        <w:pStyle w:val="Style21"/>
        <w:tabs>
          <w:tab w:val="left" w:pos="426"/>
          <w:tab w:val="left" w:pos="734"/>
        </w:tabs>
        <w:spacing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KITOS REKOMENDACIJOS</w:t>
      </w:r>
    </w:p>
    <w:p w14:paraId="1DF08E4F" w14:textId="2CB9BA25" w:rsidR="0052591C" w:rsidRPr="00ED5916" w:rsidRDefault="008D60AF" w:rsidP="00E860E8">
      <w:pPr>
        <w:pStyle w:val="Style21"/>
        <w:shd w:val="clear" w:color="auto" w:fill="auto"/>
        <w:tabs>
          <w:tab w:val="left" w:pos="426"/>
          <w:tab w:val="left" w:pos="734"/>
        </w:tabs>
        <w:spacing w:before="0" w:after="0" w:line="274" w:lineRule="exact"/>
        <w:ind w:firstLine="0"/>
        <w:jc w:val="both"/>
        <w:rPr>
          <w:rFonts w:asciiTheme="minorHAnsi" w:hAnsiTheme="minorHAnsi" w:cstheme="minorHAnsi"/>
          <w:sz w:val="22"/>
          <w:szCs w:val="22"/>
        </w:rPr>
      </w:pPr>
      <w:r w:rsidRPr="008D60AF">
        <w:rPr>
          <w:rFonts w:asciiTheme="minorHAnsi" w:hAnsiTheme="minorHAnsi" w:cstheme="minorHAnsi"/>
          <w:sz w:val="22"/>
          <w:szCs w:val="22"/>
        </w:rPr>
        <w:t xml:space="preserve">Gerovės konsultantai paslaugos gavėjus gali nukreipti naudotis ir kitų įstaigų bei </w:t>
      </w:r>
      <w:r>
        <w:rPr>
          <w:rFonts w:asciiTheme="minorHAnsi" w:hAnsiTheme="minorHAnsi" w:cstheme="minorHAnsi"/>
          <w:sz w:val="22"/>
          <w:szCs w:val="22"/>
        </w:rPr>
        <w:t xml:space="preserve">organizacijų </w:t>
      </w:r>
      <w:bookmarkStart w:id="9" w:name="_GoBack"/>
      <w:bookmarkEnd w:id="9"/>
      <w:r>
        <w:rPr>
          <w:rFonts w:asciiTheme="minorHAnsi" w:hAnsiTheme="minorHAnsi" w:cstheme="minorHAnsi"/>
          <w:sz w:val="22"/>
          <w:szCs w:val="22"/>
        </w:rPr>
        <w:t>paslaugomis (žr. 1 pav.</w:t>
      </w:r>
      <w:r w:rsidRPr="008D60AF">
        <w:rPr>
          <w:rFonts w:asciiTheme="minorHAnsi" w:hAnsiTheme="minorHAnsi" w:cstheme="minorHAnsi"/>
          <w:sz w:val="22"/>
          <w:szCs w:val="22"/>
        </w:rPr>
        <w:t>).</w:t>
      </w:r>
    </w:p>
    <w:sectPr w:rsidR="0052591C" w:rsidRPr="00ED5916" w:rsidSect="00556912">
      <w:pgSz w:w="11906" w:h="16838" w:code="9"/>
      <w:pgMar w:top="993" w:right="1416" w:bottom="709" w:left="1701" w:header="0" w:footer="419"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10B3" w16cex:dateUtc="2021-02-19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7C8EDF" w16cid:durableId="23DA10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92614" w14:textId="77777777" w:rsidR="00B4770F" w:rsidRDefault="00B4770F" w:rsidP="00A65433">
      <w:pPr>
        <w:spacing w:after="0" w:line="240" w:lineRule="auto"/>
      </w:pPr>
      <w:r>
        <w:separator/>
      </w:r>
    </w:p>
  </w:endnote>
  <w:endnote w:type="continuationSeparator" w:id="0">
    <w:p w14:paraId="38DD1EC8" w14:textId="77777777" w:rsidR="00B4770F" w:rsidRDefault="00B4770F" w:rsidP="00A6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B78E9" w14:textId="77777777" w:rsidR="00B4770F" w:rsidRDefault="00B4770F" w:rsidP="00A65433">
      <w:pPr>
        <w:spacing w:after="0" w:line="240" w:lineRule="auto"/>
      </w:pPr>
      <w:r>
        <w:separator/>
      </w:r>
    </w:p>
  </w:footnote>
  <w:footnote w:type="continuationSeparator" w:id="0">
    <w:p w14:paraId="716780DE" w14:textId="77777777" w:rsidR="00B4770F" w:rsidRDefault="00B4770F" w:rsidP="00A65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5A1"/>
    <w:multiLevelType w:val="multilevel"/>
    <w:tmpl w:val="CD360892"/>
    <w:lvl w:ilvl="0">
      <w:start w:val="1"/>
      <w:numFmt w:val="decimal"/>
      <w:lvlText w:val="%1."/>
      <w:lvlJc w:val="left"/>
      <w:pPr>
        <w:ind w:left="540" w:hanging="540"/>
      </w:pPr>
      <w:rPr>
        <w:rFonts w:hint="default"/>
        <w:color w:val="222222"/>
      </w:rPr>
    </w:lvl>
    <w:lvl w:ilvl="1">
      <w:start w:val="3"/>
      <w:numFmt w:val="decimal"/>
      <w:lvlText w:val="%1.%2."/>
      <w:lvlJc w:val="left"/>
      <w:pPr>
        <w:ind w:left="720" w:hanging="72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1080" w:hanging="108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440" w:hanging="144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800" w:hanging="1800"/>
      </w:pPr>
      <w:rPr>
        <w:rFonts w:hint="default"/>
        <w:color w:val="222222"/>
      </w:rPr>
    </w:lvl>
    <w:lvl w:ilvl="8">
      <w:start w:val="1"/>
      <w:numFmt w:val="decimal"/>
      <w:lvlText w:val="%1.%2.%3.%4.%5.%6.%7.%8.%9."/>
      <w:lvlJc w:val="left"/>
      <w:pPr>
        <w:ind w:left="1800" w:hanging="1800"/>
      </w:pPr>
      <w:rPr>
        <w:rFonts w:hint="default"/>
        <w:color w:val="222222"/>
      </w:rPr>
    </w:lvl>
  </w:abstractNum>
  <w:abstractNum w:abstractNumId="1" w15:restartNumberingAfterBreak="0">
    <w:nsid w:val="048934ED"/>
    <w:multiLevelType w:val="multilevel"/>
    <w:tmpl w:val="FC6A37FC"/>
    <w:lvl w:ilvl="0">
      <w:start w:val="1"/>
      <w:numFmt w:val="decimal"/>
      <w:lvlText w:val="%1."/>
      <w:lvlJc w:val="left"/>
      <w:pPr>
        <w:ind w:left="450" w:hanging="450"/>
      </w:pPr>
      <w:rPr>
        <w:rFonts w:hint="default"/>
        <w:color w:val="222222"/>
      </w:rPr>
    </w:lvl>
    <w:lvl w:ilvl="1">
      <w:start w:val="1"/>
      <w:numFmt w:val="decimal"/>
      <w:lvlText w:val="%1.%2."/>
      <w:lvlJc w:val="left"/>
      <w:pPr>
        <w:ind w:left="450" w:hanging="45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720" w:hanging="72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080" w:hanging="1080"/>
      </w:pPr>
      <w:rPr>
        <w:rFonts w:hint="default"/>
        <w:color w:val="222222"/>
      </w:rPr>
    </w:lvl>
    <w:lvl w:ilvl="6">
      <w:start w:val="1"/>
      <w:numFmt w:val="decimal"/>
      <w:lvlText w:val="%1.%2.%3.%4.%5.%6.%7."/>
      <w:lvlJc w:val="left"/>
      <w:pPr>
        <w:ind w:left="1080" w:hanging="1080"/>
      </w:pPr>
      <w:rPr>
        <w:rFonts w:hint="default"/>
        <w:color w:val="222222"/>
      </w:rPr>
    </w:lvl>
    <w:lvl w:ilvl="7">
      <w:start w:val="1"/>
      <w:numFmt w:val="decimal"/>
      <w:lvlText w:val="%1.%2.%3.%4.%5.%6.%7.%8."/>
      <w:lvlJc w:val="left"/>
      <w:pPr>
        <w:ind w:left="1440" w:hanging="1440"/>
      </w:pPr>
      <w:rPr>
        <w:rFonts w:hint="default"/>
        <w:color w:val="222222"/>
      </w:rPr>
    </w:lvl>
    <w:lvl w:ilvl="8">
      <w:start w:val="1"/>
      <w:numFmt w:val="decimal"/>
      <w:lvlText w:val="%1.%2.%3.%4.%5.%6.%7.%8.%9."/>
      <w:lvlJc w:val="left"/>
      <w:pPr>
        <w:ind w:left="1440" w:hanging="1440"/>
      </w:pPr>
      <w:rPr>
        <w:rFonts w:hint="default"/>
        <w:color w:val="222222"/>
      </w:rPr>
    </w:lvl>
  </w:abstractNum>
  <w:abstractNum w:abstractNumId="2" w15:restartNumberingAfterBreak="0">
    <w:nsid w:val="074F214D"/>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85B59"/>
    <w:multiLevelType w:val="multilevel"/>
    <w:tmpl w:val="48CC234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411FF4"/>
    <w:multiLevelType w:val="multilevel"/>
    <w:tmpl w:val="140EA1E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092941"/>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82B3F"/>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4C3F51"/>
    <w:multiLevelType w:val="multilevel"/>
    <w:tmpl w:val="B314B8FC"/>
    <w:lvl w:ilvl="0">
      <w:start w:val="2"/>
      <w:numFmt w:val="decimal"/>
      <w:lvlText w:val="%1."/>
      <w:lvlJc w:val="left"/>
      <w:rPr>
        <w:rFonts w:ascii="Arial" w:eastAsia="Arial" w:hAnsi="Arial" w:cs="Arial"/>
        <w:b w:val="0"/>
        <w:bCs w:val="0"/>
        <w:i w:val="0"/>
        <w:iCs w:val="0"/>
        <w:smallCaps w:val="0"/>
        <w:strike w:val="0"/>
        <w:color w:val="4471C4"/>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99115D"/>
    <w:multiLevelType w:val="multilevel"/>
    <w:tmpl w:val="BCF2118E"/>
    <w:lvl w:ilvl="0">
      <w:start w:val="4"/>
      <w:numFmt w:val="bullet"/>
      <w:lvlText w:val=""/>
      <w:lvlJc w:val="left"/>
      <w:rPr>
        <w:rFonts w:ascii="Symbol" w:hAnsi="Symbol" w:cs="Times New Roman" w:hint="default"/>
        <w:b w:val="0"/>
        <w:bCs w:val="0"/>
        <w:i w:val="0"/>
        <w:iCs w:val="0"/>
        <w:smallCaps w:val="0"/>
        <w:strike w:val="0"/>
        <w:color w:val="000000" w:themeColor="text1"/>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E1771A"/>
    <w:multiLevelType w:val="multilevel"/>
    <w:tmpl w:val="96F832BA"/>
    <w:lvl w:ilvl="0">
      <w:start w:val="3"/>
      <w:numFmt w:val="decimal"/>
      <w:lvlText w:val="1.%1."/>
      <w:lvlJc w:val="left"/>
      <w:rPr>
        <w:rFonts w:ascii="Arial" w:eastAsia="Arial" w:hAnsi="Arial" w:cs="Arial"/>
        <w:b/>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2D4FE4"/>
    <w:multiLevelType w:val="multilevel"/>
    <w:tmpl w:val="52EEC680"/>
    <w:lvl w:ilvl="0">
      <w:start w:val="1"/>
      <w:numFmt w:val="decimal"/>
      <w:lvlText w:val="%1."/>
      <w:lvlJc w:val="left"/>
      <w:rPr>
        <w:rFonts w:hint="default"/>
        <w:b w:val="0"/>
        <w:bCs w:val="0"/>
        <w:i w:val="0"/>
        <w:iCs w:val="0"/>
        <w:smallCaps w:val="0"/>
        <w:strike w:val="0"/>
        <w:color w:val="000000" w:themeColor="text1"/>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EF32C3"/>
    <w:multiLevelType w:val="hybridMultilevel"/>
    <w:tmpl w:val="472CE70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1EE60949"/>
    <w:multiLevelType w:val="multilevel"/>
    <w:tmpl w:val="C32E4F90"/>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D53226"/>
    <w:multiLevelType w:val="hybridMultilevel"/>
    <w:tmpl w:val="015EF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83280"/>
    <w:multiLevelType w:val="multilevel"/>
    <w:tmpl w:val="49686D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start w:val="1"/>
      <w:numFmt w:val="bullet"/>
      <w:lvlText w:val="˗"/>
      <w:lvlJc w:val="left"/>
      <w:rPr>
        <w:rFonts w:ascii="Times New Roman" w:hAnsi="Times New Roman" w:cs="Times New Roman"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567D6C"/>
    <w:multiLevelType w:val="multilevel"/>
    <w:tmpl w:val="11E006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D75B25"/>
    <w:multiLevelType w:val="hybridMultilevel"/>
    <w:tmpl w:val="EE1895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8F61E24"/>
    <w:multiLevelType w:val="multilevel"/>
    <w:tmpl w:val="17240F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9974BE"/>
    <w:multiLevelType w:val="multilevel"/>
    <w:tmpl w:val="C728ED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650323"/>
    <w:multiLevelType w:val="multilevel"/>
    <w:tmpl w:val="EF985F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1A2194"/>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C40BB5"/>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DF1B3A"/>
    <w:multiLevelType w:val="multilevel"/>
    <w:tmpl w:val="11E006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CC6296"/>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886465"/>
    <w:multiLevelType w:val="multilevel"/>
    <w:tmpl w:val="A20A085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903873"/>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0662D5"/>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5E13CA"/>
    <w:multiLevelType w:val="multilevel"/>
    <w:tmpl w:val="D65C347E"/>
    <w:lvl w:ilvl="0">
      <w:start w:val="1"/>
      <w:numFmt w:val="decimal"/>
      <w:lvlText w:val="%1."/>
      <w:lvlJc w:val="left"/>
      <w:rPr>
        <w:rFonts w:ascii="Arial" w:eastAsia="Arial" w:hAnsi="Arial" w:cs="Arial"/>
        <w:b/>
        <w:bCs/>
        <w:i w:val="0"/>
        <w:iCs w:val="0"/>
        <w:smallCaps w:val="0"/>
        <w:strike w:val="0"/>
        <w:color w:val="4471C4"/>
        <w:spacing w:val="0"/>
        <w:w w:val="100"/>
        <w:position w:val="0"/>
        <w:sz w:val="18"/>
        <w:szCs w:val="18"/>
        <w:u w:val="none"/>
        <w:lang w:val="lt-LT" w:eastAsia="lt-LT" w:bidi="lt-LT"/>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A01B00"/>
    <w:multiLevelType w:val="multilevel"/>
    <w:tmpl w:val="15B04C46"/>
    <w:lvl w:ilvl="0">
      <w:start w:val="1"/>
      <w:numFmt w:val="decimal"/>
      <w:lvlText w:val="%1."/>
      <w:lvlJc w:val="left"/>
      <w:pPr>
        <w:ind w:left="540" w:hanging="540"/>
      </w:pPr>
      <w:rPr>
        <w:rFonts w:hint="default"/>
        <w:color w:val="222222"/>
      </w:rPr>
    </w:lvl>
    <w:lvl w:ilvl="1">
      <w:start w:val="3"/>
      <w:numFmt w:val="decimal"/>
      <w:lvlText w:val="%1.%2."/>
      <w:lvlJc w:val="left"/>
      <w:pPr>
        <w:ind w:left="720" w:hanging="72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1080" w:hanging="108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440" w:hanging="144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800" w:hanging="1800"/>
      </w:pPr>
      <w:rPr>
        <w:rFonts w:hint="default"/>
        <w:color w:val="222222"/>
      </w:rPr>
    </w:lvl>
    <w:lvl w:ilvl="8">
      <w:start w:val="1"/>
      <w:numFmt w:val="decimal"/>
      <w:lvlText w:val="%1.%2.%3.%4.%5.%6.%7.%8.%9."/>
      <w:lvlJc w:val="left"/>
      <w:pPr>
        <w:ind w:left="1800" w:hanging="1800"/>
      </w:pPr>
      <w:rPr>
        <w:rFonts w:hint="default"/>
        <w:color w:val="222222"/>
      </w:rPr>
    </w:lvl>
  </w:abstractNum>
  <w:abstractNum w:abstractNumId="29" w15:restartNumberingAfterBreak="0">
    <w:nsid w:val="4FC74935"/>
    <w:multiLevelType w:val="multilevel"/>
    <w:tmpl w:val="7D7EE516"/>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E6678B"/>
    <w:multiLevelType w:val="multilevel"/>
    <w:tmpl w:val="22A8CC8A"/>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D62845"/>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682751"/>
    <w:multiLevelType w:val="multilevel"/>
    <w:tmpl w:val="BCF2118E"/>
    <w:lvl w:ilvl="0">
      <w:start w:val="4"/>
      <w:numFmt w:val="bullet"/>
      <w:lvlText w:val=""/>
      <w:lvlJc w:val="left"/>
      <w:rPr>
        <w:rFonts w:ascii="Symbol" w:hAnsi="Symbol" w:cs="Times New Roman" w:hint="default"/>
        <w:b w:val="0"/>
        <w:bCs w:val="0"/>
        <w:i w:val="0"/>
        <w:iCs w:val="0"/>
        <w:smallCaps w:val="0"/>
        <w:strike w:val="0"/>
        <w:color w:val="000000" w:themeColor="text1"/>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F443C8"/>
    <w:multiLevelType w:val="multilevel"/>
    <w:tmpl w:val="BCF2118E"/>
    <w:lvl w:ilvl="0">
      <w:start w:val="4"/>
      <w:numFmt w:val="bullet"/>
      <w:lvlText w:val=""/>
      <w:lvlJc w:val="left"/>
      <w:rPr>
        <w:rFonts w:ascii="Symbol" w:hAnsi="Symbol" w:cs="Times New Roman" w:hint="default"/>
        <w:b w:val="0"/>
        <w:bCs w:val="0"/>
        <w:i w:val="0"/>
        <w:iCs w:val="0"/>
        <w:smallCaps w:val="0"/>
        <w:strike w:val="0"/>
        <w:color w:val="000000" w:themeColor="text1"/>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1866E3"/>
    <w:multiLevelType w:val="multilevel"/>
    <w:tmpl w:val="11E006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5209A7"/>
    <w:multiLevelType w:val="multilevel"/>
    <w:tmpl w:val="11E006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2730C4"/>
    <w:multiLevelType w:val="multilevel"/>
    <w:tmpl w:val="2FECD94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36"/>
  </w:num>
  <w:num w:numId="4">
    <w:abstractNumId w:val="27"/>
  </w:num>
  <w:num w:numId="5">
    <w:abstractNumId w:val="9"/>
  </w:num>
  <w:num w:numId="6">
    <w:abstractNumId w:val="7"/>
  </w:num>
  <w:num w:numId="7">
    <w:abstractNumId w:val="4"/>
  </w:num>
  <w:num w:numId="8">
    <w:abstractNumId w:val="18"/>
  </w:num>
  <w:num w:numId="9">
    <w:abstractNumId w:val="13"/>
  </w:num>
  <w:num w:numId="10">
    <w:abstractNumId w:val="20"/>
  </w:num>
  <w:num w:numId="11">
    <w:abstractNumId w:val="5"/>
  </w:num>
  <w:num w:numId="12">
    <w:abstractNumId w:val="30"/>
  </w:num>
  <w:num w:numId="13">
    <w:abstractNumId w:val="29"/>
  </w:num>
  <w:num w:numId="14">
    <w:abstractNumId w:val="1"/>
  </w:num>
  <w:num w:numId="15">
    <w:abstractNumId w:val="19"/>
  </w:num>
  <w:num w:numId="16">
    <w:abstractNumId w:val="6"/>
  </w:num>
  <w:num w:numId="17">
    <w:abstractNumId w:val="28"/>
  </w:num>
  <w:num w:numId="18">
    <w:abstractNumId w:val="31"/>
  </w:num>
  <w:num w:numId="19">
    <w:abstractNumId w:val="24"/>
  </w:num>
  <w:num w:numId="20">
    <w:abstractNumId w:val="0"/>
  </w:num>
  <w:num w:numId="21">
    <w:abstractNumId w:val="3"/>
  </w:num>
  <w:num w:numId="22">
    <w:abstractNumId w:val="25"/>
  </w:num>
  <w:num w:numId="23">
    <w:abstractNumId w:val="26"/>
  </w:num>
  <w:num w:numId="24">
    <w:abstractNumId w:val="35"/>
  </w:num>
  <w:num w:numId="25">
    <w:abstractNumId w:val="23"/>
  </w:num>
  <w:num w:numId="26">
    <w:abstractNumId w:val="15"/>
  </w:num>
  <w:num w:numId="27">
    <w:abstractNumId w:val="22"/>
  </w:num>
  <w:num w:numId="28">
    <w:abstractNumId w:val="34"/>
  </w:num>
  <w:num w:numId="29">
    <w:abstractNumId w:val="12"/>
  </w:num>
  <w:num w:numId="30">
    <w:abstractNumId w:val="14"/>
  </w:num>
  <w:num w:numId="31">
    <w:abstractNumId w:val="11"/>
  </w:num>
  <w:num w:numId="32">
    <w:abstractNumId w:val="16"/>
  </w:num>
  <w:num w:numId="33">
    <w:abstractNumId w:val="17"/>
  </w:num>
  <w:num w:numId="34">
    <w:abstractNumId w:val="8"/>
  </w:num>
  <w:num w:numId="35">
    <w:abstractNumId w:val="32"/>
  </w:num>
  <w:num w:numId="36">
    <w:abstractNumId w:val="33"/>
  </w:num>
  <w:num w:numId="37">
    <w:abstractNumId w:val="10"/>
  </w:num>
  <w:num w:numId="38">
    <w:abstractNumId w:val="4"/>
  </w:num>
  <w:num w:numId="39">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33"/>
    <w:rsid w:val="000014C6"/>
    <w:rsid w:val="00002037"/>
    <w:rsid w:val="00014A33"/>
    <w:rsid w:val="00021199"/>
    <w:rsid w:val="00027938"/>
    <w:rsid w:val="000304C3"/>
    <w:rsid w:val="000313C4"/>
    <w:rsid w:val="0003251B"/>
    <w:rsid w:val="000373C9"/>
    <w:rsid w:val="0004024E"/>
    <w:rsid w:val="0004079D"/>
    <w:rsid w:val="0004297C"/>
    <w:rsid w:val="00046BD7"/>
    <w:rsid w:val="00047A73"/>
    <w:rsid w:val="0005547A"/>
    <w:rsid w:val="000572D0"/>
    <w:rsid w:val="00061DEB"/>
    <w:rsid w:val="0006235B"/>
    <w:rsid w:val="000656F4"/>
    <w:rsid w:val="00070D8A"/>
    <w:rsid w:val="000770C6"/>
    <w:rsid w:val="00080303"/>
    <w:rsid w:val="000837D6"/>
    <w:rsid w:val="000958AC"/>
    <w:rsid w:val="000B77CA"/>
    <w:rsid w:val="000C509E"/>
    <w:rsid w:val="000C5306"/>
    <w:rsid w:val="000C5331"/>
    <w:rsid w:val="000C593C"/>
    <w:rsid w:val="000D6ADD"/>
    <w:rsid w:val="000E3E98"/>
    <w:rsid w:val="000E4A14"/>
    <w:rsid w:val="00107691"/>
    <w:rsid w:val="0010773F"/>
    <w:rsid w:val="0011320C"/>
    <w:rsid w:val="0012729E"/>
    <w:rsid w:val="0013380E"/>
    <w:rsid w:val="00141279"/>
    <w:rsid w:val="001449B0"/>
    <w:rsid w:val="0014627D"/>
    <w:rsid w:val="001501F0"/>
    <w:rsid w:val="00157E21"/>
    <w:rsid w:val="001623A0"/>
    <w:rsid w:val="001778C9"/>
    <w:rsid w:val="00186358"/>
    <w:rsid w:val="00197777"/>
    <w:rsid w:val="001A78DA"/>
    <w:rsid w:val="001B0A48"/>
    <w:rsid w:val="001B153F"/>
    <w:rsid w:val="001B3227"/>
    <w:rsid w:val="001B4CA5"/>
    <w:rsid w:val="001C6C0C"/>
    <w:rsid w:val="001D404B"/>
    <w:rsid w:val="001D68CA"/>
    <w:rsid w:val="001E19D2"/>
    <w:rsid w:val="001E3E04"/>
    <w:rsid w:val="001F5012"/>
    <w:rsid w:val="00200240"/>
    <w:rsid w:val="00206CF4"/>
    <w:rsid w:val="00214D50"/>
    <w:rsid w:val="00216CE3"/>
    <w:rsid w:val="00221709"/>
    <w:rsid w:val="00223367"/>
    <w:rsid w:val="002312E1"/>
    <w:rsid w:val="00232245"/>
    <w:rsid w:val="00245F77"/>
    <w:rsid w:val="00252A28"/>
    <w:rsid w:val="0025505E"/>
    <w:rsid w:val="00257F9A"/>
    <w:rsid w:val="0026244B"/>
    <w:rsid w:val="00264955"/>
    <w:rsid w:val="0027172D"/>
    <w:rsid w:val="00277C1F"/>
    <w:rsid w:val="0028214B"/>
    <w:rsid w:val="00282377"/>
    <w:rsid w:val="002832AF"/>
    <w:rsid w:val="00285C1A"/>
    <w:rsid w:val="00287DF0"/>
    <w:rsid w:val="0029397C"/>
    <w:rsid w:val="002B2B50"/>
    <w:rsid w:val="002B3CE4"/>
    <w:rsid w:val="002B3F03"/>
    <w:rsid w:val="002C5068"/>
    <w:rsid w:val="002D0770"/>
    <w:rsid w:val="002D3FB7"/>
    <w:rsid w:val="002E11AD"/>
    <w:rsid w:val="002F1D95"/>
    <w:rsid w:val="002F399D"/>
    <w:rsid w:val="002F3B5C"/>
    <w:rsid w:val="002F4BEB"/>
    <w:rsid w:val="00302949"/>
    <w:rsid w:val="00304790"/>
    <w:rsid w:val="003111FB"/>
    <w:rsid w:val="00311917"/>
    <w:rsid w:val="0033588E"/>
    <w:rsid w:val="003362CE"/>
    <w:rsid w:val="00336A78"/>
    <w:rsid w:val="00357C9C"/>
    <w:rsid w:val="00360551"/>
    <w:rsid w:val="00365E16"/>
    <w:rsid w:val="003702D1"/>
    <w:rsid w:val="003752E4"/>
    <w:rsid w:val="003768B1"/>
    <w:rsid w:val="00383868"/>
    <w:rsid w:val="00384F14"/>
    <w:rsid w:val="003A4A53"/>
    <w:rsid w:val="003B1612"/>
    <w:rsid w:val="003B3625"/>
    <w:rsid w:val="003D5188"/>
    <w:rsid w:val="00400C51"/>
    <w:rsid w:val="0043371E"/>
    <w:rsid w:val="00436BE5"/>
    <w:rsid w:val="00441E9B"/>
    <w:rsid w:val="004510CF"/>
    <w:rsid w:val="00453A43"/>
    <w:rsid w:val="00455DA8"/>
    <w:rsid w:val="0045625A"/>
    <w:rsid w:val="00457BAF"/>
    <w:rsid w:val="0046250C"/>
    <w:rsid w:val="00464758"/>
    <w:rsid w:val="0046710D"/>
    <w:rsid w:val="00471BF4"/>
    <w:rsid w:val="00473004"/>
    <w:rsid w:val="00473A7B"/>
    <w:rsid w:val="004843EC"/>
    <w:rsid w:val="004877EE"/>
    <w:rsid w:val="004928CF"/>
    <w:rsid w:val="004A5C9A"/>
    <w:rsid w:val="004B56A5"/>
    <w:rsid w:val="004C23B4"/>
    <w:rsid w:val="004C5B84"/>
    <w:rsid w:val="004D13D9"/>
    <w:rsid w:val="004D2878"/>
    <w:rsid w:val="004D55BC"/>
    <w:rsid w:val="004E2348"/>
    <w:rsid w:val="004F612E"/>
    <w:rsid w:val="0050267B"/>
    <w:rsid w:val="00506557"/>
    <w:rsid w:val="005073EB"/>
    <w:rsid w:val="005079FE"/>
    <w:rsid w:val="00510AC1"/>
    <w:rsid w:val="00512445"/>
    <w:rsid w:val="00512BFD"/>
    <w:rsid w:val="00521CC0"/>
    <w:rsid w:val="005226C9"/>
    <w:rsid w:val="005244F7"/>
    <w:rsid w:val="0052591C"/>
    <w:rsid w:val="00530D1D"/>
    <w:rsid w:val="0053517D"/>
    <w:rsid w:val="00540C59"/>
    <w:rsid w:val="00553FCE"/>
    <w:rsid w:val="00556912"/>
    <w:rsid w:val="00564573"/>
    <w:rsid w:val="005851EA"/>
    <w:rsid w:val="00586937"/>
    <w:rsid w:val="005A3520"/>
    <w:rsid w:val="005B2E77"/>
    <w:rsid w:val="005B4CB8"/>
    <w:rsid w:val="005D70E8"/>
    <w:rsid w:val="005F1BBC"/>
    <w:rsid w:val="005F5383"/>
    <w:rsid w:val="00601731"/>
    <w:rsid w:val="00601D81"/>
    <w:rsid w:val="006067DC"/>
    <w:rsid w:val="00621F36"/>
    <w:rsid w:val="00623069"/>
    <w:rsid w:val="00627CB2"/>
    <w:rsid w:val="006307A7"/>
    <w:rsid w:val="00632136"/>
    <w:rsid w:val="00637494"/>
    <w:rsid w:val="006413DC"/>
    <w:rsid w:val="00641899"/>
    <w:rsid w:val="0064611B"/>
    <w:rsid w:val="00650E88"/>
    <w:rsid w:val="006714E2"/>
    <w:rsid w:val="0067312A"/>
    <w:rsid w:val="00684103"/>
    <w:rsid w:val="00685F8B"/>
    <w:rsid w:val="0068753D"/>
    <w:rsid w:val="006B2EAD"/>
    <w:rsid w:val="006B5746"/>
    <w:rsid w:val="006C2598"/>
    <w:rsid w:val="006C2C78"/>
    <w:rsid w:val="006C3AB3"/>
    <w:rsid w:val="006C4020"/>
    <w:rsid w:val="006C6D7E"/>
    <w:rsid w:val="006D2A55"/>
    <w:rsid w:val="006D3409"/>
    <w:rsid w:val="006D57FC"/>
    <w:rsid w:val="006D594D"/>
    <w:rsid w:val="006E118A"/>
    <w:rsid w:val="006E2324"/>
    <w:rsid w:val="006E41E0"/>
    <w:rsid w:val="006E50E3"/>
    <w:rsid w:val="006F3E85"/>
    <w:rsid w:val="00710304"/>
    <w:rsid w:val="0072127D"/>
    <w:rsid w:val="00722531"/>
    <w:rsid w:val="00726E71"/>
    <w:rsid w:val="007270D3"/>
    <w:rsid w:val="007276E7"/>
    <w:rsid w:val="00742359"/>
    <w:rsid w:val="00743664"/>
    <w:rsid w:val="00747E61"/>
    <w:rsid w:val="0075169D"/>
    <w:rsid w:val="0075272A"/>
    <w:rsid w:val="00761050"/>
    <w:rsid w:val="007644D0"/>
    <w:rsid w:val="00773C9B"/>
    <w:rsid w:val="0077467E"/>
    <w:rsid w:val="007834AA"/>
    <w:rsid w:val="007906DB"/>
    <w:rsid w:val="007A0B2D"/>
    <w:rsid w:val="007A349C"/>
    <w:rsid w:val="007A6A96"/>
    <w:rsid w:val="007C1347"/>
    <w:rsid w:val="007C4A2D"/>
    <w:rsid w:val="007C5CDA"/>
    <w:rsid w:val="007D4DD1"/>
    <w:rsid w:val="007E1910"/>
    <w:rsid w:val="007E3D82"/>
    <w:rsid w:val="007E74F8"/>
    <w:rsid w:val="00800D0E"/>
    <w:rsid w:val="0080522C"/>
    <w:rsid w:val="008222EF"/>
    <w:rsid w:val="00823FB0"/>
    <w:rsid w:val="008457DD"/>
    <w:rsid w:val="008543F4"/>
    <w:rsid w:val="00861B53"/>
    <w:rsid w:val="008631AF"/>
    <w:rsid w:val="00863F3A"/>
    <w:rsid w:val="008742F6"/>
    <w:rsid w:val="0088109D"/>
    <w:rsid w:val="008937B2"/>
    <w:rsid w:val="008A553F"/>
    <w:rsid w:val="008B0922"/>
    <w:rsid w:val="008B4CEC"/>
    <w:rsid w:val="008B5327"/>
    <w:rsid w:val="008B5427"/>
    <w:rsid w:val="008B5CE9"/>
    <w:rsid w:val="008C1464"/>
    <w:rsid w:val="008C4F52"/>
    <w:rsid w:val="008C78E2"/>
    <w:rsid w:val="008D4377"/>
    <w:rsid w:val="008D60AF"/>
    <w:rsid w:val="008E6192"/>
    <w:rsid w:val="008F60B8"/>
    <w:rsid w:val="00903D75"/>
    <w:rsid w:val="00912CDF"/>
    <w:rsid w:val="00921BEE"/>
    <w:rsid w:val="00922BBD"/>
    <w:rsid w:val="00923611"/>
    <w:rsid w:val="009244B1"/>
    <w:rsid w:val="009251E1"/>
    <w:rsid w:val="00931EF3"/>
    <w:rsid w:val="0093571C"/>
    <w:rsid w:val="00941572"/>
    <w:rsid w:val="00947985"/>
    <w:rsid w:val="00957290"/>
    <w:rsid w:val="0096157C"/>
    <w:rsid w:val="009644FB"/>
    <w:rsid w:val="00964FEE"/>
    <w:rsid w:val="00974976"/>
    <w:rsid w:val="00980B3D"/>
    <w:rsid w:val="00981D0A"/>
    <w:rsid w:val="00981D2E"/>
    <w:rsid w:val="00984180"/>
    <w:rsid w:val="00993299"/>
    <w:rsid w:val="009936EA"/>
    <w:rsid w:val="009B19C6"/>
    <w:rsid w:val="009D3D72"/>
    <w:rsid w:val="009E7C53"/>
    <w:rsid w:val="009F7775"/>
    <w:rsid w:val="00A01572"/>
    <w:rsid w:val="00A0202E"/>
    <w:rsid w:val="00A22B55"/>
    <w:rsid w:val="00A22EA1"/>
    <w:rsid w:val="00A23076"/>
    <w:rsid w:val="00A23D0E"/>
    <w:rsid w:val="00A25BB5"/>
    <w:rsid w:val="00A33742"/>
    <w:rsid w:val="00A34F11"/>
    <w:rsid w:val="00A36C52"/>
    <w:rsid w:val="00A37326"/>
    <w:rsid w:val="00A553A2"/>
    <w:rsid w:val="00A60074"/>
    <w:rsid w:val="00A608E5"/>
    <w:rsid w:val="00A65433"/>
    <w:rsid w:val="00A763F3"/>
    <w:rsid w:val="00A76551"/>
    <w:rsid w:val="00A86376"/>
    <w:rsid w:val="00A87E46"/>
    <w:rsid w:val="00A94E05"/>
    <w:rsid w:val="00A95DE4"/>
    <w:rsid w:val="00A9643D"/>
    <w:rsid w:val="00AA28D1"/>
    <w:rsid w:val="00AA3498"/>
    <w:rsid w:val="00AA6A8B"/>
    <w:rsid w:val="00AB1AC3"/>
    <w:rsid w:val="00AB2051"/>
    <w:rsid w:val="00AC45A9"/>
    <w:rsid w:val="00AC6195"/>
    <w:rsid w:val="00AD0D6F"/>
    <w:rsid w:val="00AD0EC9"/>
    <w:rsid w:val="00AD4E50"/>
    <w:rsid w:val="00AD577C"/>
    <w:rsid w:val="00AE18AF"/>
    <w:rsid w:val="00AE6634"/>
    <w:rsid w:val="00AF3A1D"/>
    <w:rsid w:val="00AF540C"/>
    <w:rsid w:val="00AF5499"/>
    <w:rsid w:val="00AF57B0"/>
    <w:rsid w:val="00B003AC"/>
    <w:rsid w:val="00B00CFB"/>
    <w:rsid w:val="00B0363F"/>
    <w:rsid w:val="00B10D25"/>
    <w:rsid w:val="00B27D61"/>
    <w:rsid w:val="00B31F10"/>
    <w:rsid w:val="00B408F8"/>
    <w:rsid w:val="00B444EB"/>
    <w:rsid w:val="00B45BC1"/>
    <w:rsid w:val="00B4770F"/>
    <w:rsid w:val="00B55C7F"/>
    <w:rsid w:val="00B60911"/>
    <w:rsid w:val="00B6473C"/>
    <w:rsid w:val="00B86F0F"/>
    <w:rsid w:val="00B877D7"/>
    <w:rsid w:val="00B91ABC"/>
    <w:rsid w:val="00B92C31"/>
    <w:rsid w:val="00BB686C"/>
    <w:rsid w:val="00BB69F7"/>
    <w:rsid w:val="00BB733A"/>
    <w:rsid w:val="00BC10FD"/>
    <w:rsid w:val="00BD4186"/>
    <w:rsid w:val="00BD615B"/>
    <w:rsid w:val="00BD7D86"/>
    <w:rsid w:val="00BE1076"/>
    <w:rsid w:val="00BE3A62"/>
    <w:rsid w:val="00C03038"/>
    <w:rsid w:val="00C03449"/>
    <w:rsid w:val="00C06DD5"/>
    <w:rsid w:val="00C13F71"/>
    <w:rsid w:val="00C22113"/>
    <w:rsid w:val="00C22B72"/>
    <w:rsid w:val="00C25482"/>
    <w:rsid w:val="00C44152"/>
    <w:rsid w:val="00C51295"/>
    <w:rsid w:val="00C55BDF"/>
    <w:rsid w:val="00C705D8"/>
    <w:rsid w:val="00C85C6A"/>
    <w:rsid w:val="00C91B4C"/>
    <w:rsid w:val="00C92439"/>
    <w:rsid w:val="00C9647C"/>
    <w:rsid w:val="00CA2152"/>
    <w:rsid w:val="00CA70D0"/>
    <w:rsid w:val="00CA7EC7"/>
    <w:rsid w:val="00CB5E69"/>
    <w:rsid w:val="00CC31A3"/>
    <w:rsid w:val="00CC6D95"/>
    <w:rsid w:val="00CD41E3"/>
    <w:rsid w:val="00CF7BBD"/>
    <w:rsid w:val="00D010CA"/>
    <w:rsid w:val="00D019CA"/>
    <w:rsid w:val="00D138A3"/>
    <w:rsid w:val="00D14386"/>
    <w:rsid w:val="00D16751"/>
    <w:rsid w:val="00D246DF"/>
    <w:rsid w:val="00D34679"/>
    <w:rsid w:val="00D411C0"/>
    <w:rsid w:val="00D45939"/>
    <w:rsid w:val="00D52865"/>
    <w:rsid w:val="00D56C7E"/>
    <w:rsid w:val="00D7123F"/>
    <w:rsid w:val="00D81E41"/>
    <w:rsid w:val="00D86453"/>
    <w:rsid w:val="00D90229"/>
    <w:rsid w:val="00D941D8"/>
    <w:rsid w:val="00D95302"/>
    <w:rsid w:val="00D95D9F"/>
    <w:rsid w:val="00D97D16"/>
    <w:rsid w:val="00DA6322"/>
    <w:rsid w:val="00DB0D32"/>
    <w:rsid w:val="00DB18BF"/>
    <w:rsid w:val="00DB40C7"/>
    <w:rsid w:val="00DB568B"/>
    <w:rsid w:val="00DD6244"/>
    <w:rsid w:val="00DE1704"/>
    <w:rsid w:val="00DE2C40"/>
    <w:rsid w:val="00DE61AC"/>
    <w:rsid w:val="00DF0D68"/>
    <w:rsid w:val="00DF141D"/>
    <w:rsid w:val="00DF5B45"/>
    <w:rsid w:val="00DF6171"/>
    <w:rsid w:val="00E00B43"/>
    <w:rsid w:val="00E02DE4"/>
    <w:rsid w:val="00E11650"/>
    <w:rsid w:val="00E128FA"/>
    <w:rsid w:val="00E137CA"/>
    <w:rsid w:val="00E207C3"/>
    <w:rsid w:val="00E21838"/>
    <w:rsid w:val="00E50D8F"/>
    <w:rsid w:val="00E70E27"/>
    <w:rsid w:val="00E72D3E"/>
    <w:rsid w:val="00E860E8"/>
    <w:rsid w:val="00E92421"/>
    <w:rsid w:val="00E95586"/>
    <w:rsid w:val="00E96A6A"/>
    <w:rsid w:val="00EA17B3"/>
    <w:rsid w:val="00EA324A"/>
    <w:rsid w:val="00EA4FCC"/>
    <w:rsid w:val="00EA79A0"/>
    <w:rsid w:val="00EB2AFB"/>
    <w:rsid w:val="00EC008F"/>
    <w:rsid w:val="00ED06EF"/>
    <w:rsid w:val="00ED570E"/>
    <w:rsid w:val="00ED5916"/>
    <w:rsid w:val="00EE1F8D"/>
    <w:rsid w:val="00EE39AD"/>
    <w:rsid w:val="00EE3D37"/>
    <w:rsid w:val="00EF6BF9"/>
    <w:rsid w:val="00F10475"/>
    <w:rsid w:val="00F175B5"/>
    <w:rsid w:val="00F22BD9"/>
    <w:rsid w:val="00F23933"/>
    <w:rsid w:val="00F27A49"/>
    <w:rsid w:val="00F32BC8"/>
    <w:rsid w:val="00F33ED4"/>
    <w:rsid w:val="00F41A8C"/>
    <w:rsid w:val="00F44C64"/>
    <w:rsid w:val="00F54A0F"/>
    <w:rsid w:val="00F55A92"/>
    <w:rsid w:val="00F5686A"/>
    <w:rsid w:val="00F603DD"/>
    <w:rsid w:val="00F6555B"/>
    <w:rsid w:val="00F756D5"/>
    <w:rsid w:val="00F91514"/>
    <w:rsid w:val="00F95DF5"/>
    <w:rsid w:val="00FA1EE0"/>
    <w:rsid w:val="00FA35F9"/>
    <w:rsid w:val="00FB0C06"/>
    <w:rsid w:val="00FB3432"/>
    <w:rsid w:val="00FB4857"/>
    <w:rsid w:val="00FC551E"/>
    <w:rsid w:val="00FC6078"/>
    <w:rsid w:val="00FD2C51"/>
    <w:rsid w:val="00FD7115"/>
    <w:rsid w:val="00FF32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FB8C18"/>
  <w15:chartTrackingRefBased/>
  <w15:docId w15:val="{2ACC3576-5130-4446-901C-C20F8509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sid w:val="00A65433"/>
    <w:rPr>
      <w:sz w:val="19"/>
      <w:szCs w:val="19"/>
      <w:shd w:val="clear" w:color="auto" w:fill="FFFFFF"/>
    </w:rPr>
  </w:style>
  <w:style w:type="character" w:customStyle="1" w:styleId="CharStyle11">
    <w:name w:val="Char Style 11"/>
    <w:basedOn w:val="DefaultParagraphFont"/>
    <w:link w:val="Style10"/>
    <w:rsid w:val="00A65433"/>
    <w:rPr>
      <w:rFonts w:ascii="Arial" w:eastAsia="Arial" w:hAnsi="Arial" w:cs="Arial"/>
      <w:b/>
      <w:bCs/>
      <w:sz w:val="21"/>
      <w:szCs w:val="21"/>
      <w:shd w:val="clear" w:color="auto" w:fill="FFFFFF"/>
    </w:rPr>
  </w:style>
  <w:style w:type="character" w:customStyle="1" w:styleId="CharStyle13">
    <w:name w:val="Char Style 13"/>
    <w:basedOn w:val="DefaultParagraphFont"/>
    <w:link w:val="Style12"/>
    <w:rsid w:val="00A65433"/>
    <w:rPr>
      <w:rFonts w:ascii="Arial" w:eastAsia="Arial" w:hAnsi="Arial" w:cs="Arial"/>
      <w:b/>
      <w:bCs/>
      <w:shd w:val="clear" w:color="auto" w:fill="FFFFFF"/>
    </w:rPr>
  </w:style>
  <w:style w:type="character" w:customStyle="1" w:styleId="CharStyle19">
    <w:name w:val="Char Style 19"/>
    <w:basedOn w:val="DefaultParagraphFont"/>
    <w:link w:val="Style18"/>
    <w:rsid w:val="00A65433"/>
    <w:rPr>
      <w:rFonts w:ascii="Arial" w:eastAsia="Arial" w:hAnsi="Arial" w:cs="Arial"/>
      <w:b/>
      <w:bCs/>
      <w:sz w:val="18"/>
      <w:szCs w:val="18"/>
      <w:shd w:val="clear" w:color="auto" w:fill="FFFFFF"/>
    </w:rPr>
  </w:style>
  <w:style w:type="character" w:customStyle="1" w:styleId="CharStyle20">
    <w:name w:val="Char Style 20"/>
    <w:basedOn w:val="CharStyle19"/>
    <w:rsid w:val="00A65433"/>
    <w:rPr>
      <w:rFonts w:ascii="Arial" w:eastAsia="Arial" w:hAnsi="Arial" w:cs="Arial"/>
      <w:b/>
      <w:bCs/>
      <w:color w:val="000000"/>
      <w:spacing w:val="0"/>
      <w:w w:val="100"/>
      <w:position w:val="0"/>
      <w:sz w:val="18"/>
      <w:szCs w:val="18"/>
      <w:shd w:val="clear" w:color="auto" w:fill="FFFFFF"/>
      <w:lang w:val="lt-LT" w:eastAsia="lt-LT" w:bidi="lt-LT"/>
    </w:rPr>
  </w:style>
  <w:style w:type="character" w:customStyle="1" w:styleId="CharStyle22">
    <w:name w:val="Char Style 22"/>
    <w:basedOn w:val="DefaultParagraphFont"/>
    <w:link w:val="Style21"/>
    <w:rsid w:val="00A65433"/>
    <w:rPr>
      <w:rFonts w:ascii="Arial" w:eastAsia="Arial" w:hAnsi="Arial" w:cs="Arial"/>
      <w:sz w:val="18"/>
      <w:szCs w:val="18"/>
      <w:shd w:val="clear" w:color="auto" w:fill="FFFFFF"/>
    </w:rPr>
  </w:style>
  <w:style w:type="character" w:customStyle="1" w:styleId="CharStyle23">
    <w:name w:val="Char Style 23"/>
    <w:basedOn w:val="CharStyle22"/>
    <w:rsid w:val="00A65433"/>
    <w:rPr>
      <w:rFonts w:ascii="Arial" w:eastAsia="Arial" w:hAnsi="Arial" w:cs="Arial"/>
      <w:b/>
      <w:bCs/>
      <w:color w:val="000000"/>
      <w:spacing w:val="0"/>
      <w:w w:val="100"/>
      <w:position w:val="0"/>
      <w:sz w:val="18"/>
      <w:szCs w:val="18"/>
      <w:shd w:val="clear" w:color="auto" w:fill="FFFFFF"/>
      <w:lang w:val="lt-LT" w:eastAsia="lt-LT" w:bidi="lt-LT"/>
    </w:rPr>
  </w:style>
  <w:style w:type="character" w:customStyle="1" w:styleId="CharStyle24">
    <w:name w:val="Char Style 24"/>
    <w:basedOn w:val="CharStyle22"/>
    <w:rsid w:val="00A65433"/>
    <w:rPr>
      <w:rFonts w:ascii="Arial" w:eastAsia="Arial" w:hAnsi="Arial" w:cs="Arial"/>
      <w:color w:val="016EC0"/>
      <w:spacing w:val="0"/>
      <w:w w:val="100"/>
      <w:position w:val="0"/>
      <w:sz w:val="18"/>
      <w:szCs w:val="18"/>
      <w:u w:val="single"/>
      <w:shd w:val="clear" w:color="auto" w:fill="FFFFFF"/>
      <w:lang w:val="en-US" w:eastAsia="en-US" w:bidi="en-US"/>
    </w:rPr>
  </w:style>
  <w:style w:type="character" w:customStyle="1" w:styleId="CharStyle25">
    <w:name w:val="Char Style 25"/>
    <w:basedOn w:val="CharStyle22"/>
    <w:rsid w:val="00A65433"/>
    <w:rPr>
      <w:rFonts w:ascii="Arial" w:eastAsia="Arial" w:hAnsi="Arial" w:cs="Arial"/>
      <w:color w:val="000000"/>
      <w:spacing w:val="0"/>
      <w:w w:val="100"/>
      <w:position w:val="0"/>
      <w:sz w:val="18"/>
      <w:szCs w:val="18"/>
      <w:u w:val="single"/>
      <w:shd w:val="clear" w:color="auto" w:fill="FFFFFF"/>
      <w:lang w:val="lt-LT" w:eastAsia="lt-LT" w:bidi="lt-LT"/>
    </w:rPr>
  </w:style>
  <w:style w:type="character" w:customStyle="1" w:styleId="CharStyle26">
    <w:name w:val="Char Style 26"/>
    <w:basedOn w:val="CharStyle13"/>
    <w:rsid w:val="00A65433"/>
    <w:rPr>
      <w:rFonts w:ascii="Arial" w:eastAsia="Arial" w:hAnsi="Arial" w:cs="Arial"/>
      <w:b/>
      <w:bCs/>
      <w:color w:val="4471C4"/>
      <w:spacing w:val="0"/>
      <w:w w:val="100"/>
      <w:position w:val="0"/>
      <w:sz w:val="24"/>
      <w:szCs w:val="24"/>
      <w:shd w:val="clear" w:color="auto" w:fill="FFFFFF"/>
      <w:lang w:val="lt-LT" w:eastAsia="lt-LT" w:bidi="lt-LT"/>
    </w:rPr>
  </w:style>
  <w:style w:type="character" w:customStyle="1" w:styleId="CharStyle28">
    <w:name w:val="Char Style 28"/>
    <w:basedOn w:val="CharStyle22"/>
    <w:rsid w:val="00A65433"/>
    <w:rPr>
      <w:rFonts w:ascii="Arial" w:eastAsia="Arial" w:hAnsi="Arial" w:cs="Arial"/>
      <w:color w:val="7B7B7B"/>
      <w:spacing w:val="0"/>
      <w:w w:val="100"/>
      <w:position w:val="0"/>
      <w:sz w:val="18"/>
      <w:szCs w:val="18"/>
      <w:shd w:val="clear" w:color="auto" w:fill="FFFFFF"/>
      <w:lang w:val="lt-LT" w:eastAsia="lt-LT" w:bidi="lt-LT"/>
    </w:rPr>
  </w:style>
  <w:style w:type="character" w:customStyle="1" w:styleId="CharStyle29">
    <w:name w:val="Char Style 29"/>
    <w:basedOn w:val="CharStyle11"/>
    <w:rsid w:val="00A65433"/>
    <w:rPr>
      <w:rFonts w:ascii="Arial" w:eastAsia="Arial" w:hAnsi="Arial" w:cs="Arial"/>
      <w:b/>
      <w:bCs/>
      <w:color w:val="4471C4"/>
      <w:spacing w:val="0"/>
      <w:w w:val="100"/>
      <w:position w:val="0"/>
      <w:sz w:val="21"/>
      <w:szCs w:val="21"/>
      <w:shd w:val="clear" w:color="auto" w:fill="FFFFFF"/>
      <w:lang w:val="lt-LT" w:eastAsia="lt-LT" w:bidi="lt-LT"/>
    </w:rPr>
  </w:style>
  <w:style w:type="character" w:customStyle="1" w:styleId="CharStyle31">
    <w:name w:val="Char Style 31"/>
    <w:basedOn w:val="DefaultParagraphFont"/>
    <w:link w:val="Style30"/>
    <w:rsid w:val="00A65433"/>
    <w:rPr>
      <w:rFonts w:ascii="Arial" w:eastAsia="Arial" w:hAnsi="Arial" w:cs="Arial"/>
      <w:b/>
      <w:bCs/>
      <w:sz w:val="18"/>
      <w:szCs w:val="18"/>
      <w:shd w:val="clear" w:color="auto" w:fill="FFFFFF"/>
    </w:rPr>
  </w:style>
  <w:style w:type="character" w:customStyle="1" w:styleId="CharStyle32">
    <w:name w:val="Char Style 32"/>
    <w:basedOn w:val="CharStyle31"/>
    <w:rsid w:val="00A65433"/>
    <w:rPr>
      <w:rFonts w:ascii="Arial" w:eastAsia="Arial" w:hAnsi="Arial" w:cs="Arial"/>
      <w:b/>
      <w:bCs/>
      <w:color w:val="4471C4"/>
      <w:spacing w:val="0"/>
      <w:w w:val="100"/>
      <w:position w:val="0"/>
      <w:sz w:val="18"/>
      <w:szCs w:val="18"/>
      <w:shd w:val="clear" w:color="auto" w:fill="FFFFFF"/>
      <w:lang w:val="lt-LT" w:eastAsia="lt-LT" w:bidi="lt-LT"/>
    </w:rPr>
  </w:style>
  <w:style w:type="character" w:customStyle="1" w:styleId="CharStyle33">
    <w:name w:val="Char Style 33"/>
    <w:basedOn w:val="CharStyle31"/>
    <w:rsid w:val="00A65433"/>
    <w:rPr>
      <w:rFonts w:ascii="Arial" w:eastAsia="Arial" w:hAnsi="Arial" w:cs="Arial"/>
      <w:b/>
      <w:bCs/>
      <w:color w:val="000000"/>
      <w:spacing w:val="0"/>
      <w:w w:val="100"/>
      <w:position w:val="0"/>
      <w:sz w:val="18"/>
      <w:szCs w:val="18"/>
      <w:shd w:val="clear" w:color="auto" w:fill="FFFFFF"/>
      <w:lang w:val="lt-LT" w:eastAsia="lt-LT" w:bidi="lt-LT"/>
    </w:rPr>
  </w:style>
  <w:style w:type="character" w:customStyle="1" w:styleId="CharStyle34">
    <w:name w:val="Char Style 34"/>
    <w:basedOn w:val="CharStyle19"/>
    <w:rsid w:val="00A65433"/>
    <w:rPr>
      <w:rFonts w:ascii="Arial" w:eastAsia="Arial" w:hAnsi="Arial" w:cs="Arial"/>
      <w:b/>
      <w:bCs/>
      <w:color w:val="4471C4"/>
      <w:spacing w:val="0"/>
      <w:w w:val="100"/>
      <w:position w:val="0"/>
      <w:sz w:val="18"/>
      <w:szCs w:val="18"/>
      <w:shd w:val="clear" w:color="auto" w:fill="FFFFFF"/>
      <w:lang w:val="lt-LT" w:eastAsia="lt-LT" w:bidi="lt-LT"/>
    </w:rPr>
  </w:style>
  <w:style w:type="character" w:customStyle="1" w:styleId="CharStyle36">
    <w:name w:val="Char Style 36"/>
    <w:basedOn w:val="DefaultParagraphFont"/>
    <w:link w:val="Style35"/>
    <w:rsid w:val="00A65433"/>
    <w:rPr>
      <w:rFonts w:ascii="Arial" w:eastAsia="Arial" w:hAnsi="Arial" w:cs="Arial"/>
      <w:b/>
      <w:bCs/>
      <w:sz w:val="18"/>
      <w:szCs w:val="18"/>
      <w:shd w:val="clear" w:color="auto" w:fill="FFFFFF"/>
    </w:rPr>
  </w:style>
  <w:style w:type="character" w:customStyle="1" w:styleId="CharStyle37">
    <w:name w:val="Char Style 37"/>
    <w:basedOn w:val="CharStyle36"/>
    <w:rsid w:val="00A65433"/>
    <w:rPr>
      <w:rFonts w:ascii="Arial" w:eastAsia="Arial" w:hAnsi="Arial" w:cs="Arial"/>
      <w:b/>
      <w:bCs/>
      <w:color w:val="000000"/>
      <w:spacing w:val="0"/>
      <w:w w:val="100"/>
      <w:position w:val="0"/>
      <w:sz w:val="18"/>
      <w:szCs w:val="18"/>
      <w:shd w:val="clear" w:color="auto" w:fill="FFFFFF"/>
      <w:lang w:val="lt-LT" w:eastAsia="lt-LT" w:bidi="lt-LT"/>
    </w:rPr>
  </w:style>
  <w:style w:type="character" w:customStyle="1" w:styleId="CharStyle38">
    <w:name w:val="Char Style 38"/>
    <w:basedOn w:val="CharStyle22"/>
    <w:rsid w:val="00A65433"/>
    <w:rPr>
      <w:rFonts w:ascii="Arial" w:eastAsia="Arial" w:hAnsi="Arial" w:cs="Arial"/>
      <w:color w:val="222222"/>
      <w:spacing w:val="0"/>
      <w:w w:val="100"/>
      <w:position w:val="0"/>
      <w:sz w:val="18"/>
      <w:szCs w:val="18"/>
      <w:shd w:val="clear" w:color="auto" w:fill="FFFFFF"/>
      <w:lang w:val="lt-LT" w:eastAsia="lt-LT" w:bidi="lt-LT"/>
    </w:rPr>
  </w:style>
  <w:style w:type="character" w:customStyle="1" w:styleId="CharStyle39">
    <w:name w:val="Char Style 39"/>
    <w:basedOn w:val="CharStyle22"/>
    <w:rsid w:val="00A65433"/>
    <w:rPr>
      <w:rFonts w:ascii="Arial" w:eastAsia="Arial" w:hAnsi="Arial" w:cs="Arial"/>
      <w:color w:val="4471C4"/>
      <w:spacing w:val="0"/>
      <w:w w:val="100"/>
      <w:position w:val="0"/>
      <w:sz w:val="18"/>
      <w:szCs w:val="18"/>
      <w:shd w:val="clear" w:color="auto" w:fill="FFFFFF"/>
      <w:lang w:val="lt-LT" w:eastAsia="lt-LT" w:bidi="lt-LT"/>
    </w:rPr>
  </w:style>
  <w:style w:type="character" w:customStyle="1" w:styleId="CharStyle40">
    <w:name w:val="Char Style 40"/>
    <w:basedOn w:val="CharStyle22"/>
    <w:rsid w:val="00A65433"/>
    <w:rPr>
      <w:rFonts w:ascii="Arial" w:eastAsia="Arial" w:hAnsi="Arial" w:cs="Arial"/>
      <w:i/>
      <w:iCs/>
      <w:color w:val="000000"/>
      <w:spacing w:val="0"/>
      <w:w w:val="100"/>
      <w:position w:val="0"/>
      <w:sz w:val="19"/>
      <w:szCs w:val="19"/>
      <w:shd w:val="clear" w:color="auto" w:fill="FFFFFF"/>
      <w:lang w:val="lt-LT" w:eastAsia="lt-LT" w:bidi="lt-LT"/>
    </w:rPr>
  </w:style>
  <w:style w:type="character" w:customStyle="1" w:styleId="CharStyle42">
    <w:name w:val="Char Style 42"/>
    <w:basedOn w:val="DefaultParagraphFont"/>
    <w:link w:val="Style41"/>
    <w:rsid w:val="00A65433"/>
    <w:rPr>
      <w:rFonts w:ascii="Arial" w:eastAsia="Arial" w:hAnsi="Arial" w:cs="Arial"/>
      <w:i/>
      <w:iCs/>
      <w:sz w:val="19"/>
      <w:szCs w:val="19"/>
      <w:shd w:val="clear" w:color="auto" w:fill="FFFFFF"/>
    </w:rPr>
  </w:style>
  <w:style w:type="character" w:customStyle="1" w:styleId="CharStyle43">
    <w:name w:val="Char Style 43"/>
    <w:basedOn w:val="CharStyle42"/>
    <w:rsid w:val="00A65433"/>
    <w:rPr>
      <w:rFonts w:ascii="Arial" w:eastAsia="Arial" w:hAnsi="Arial" w:cs="Arial"/>
      <w:i/>
      <w:iCs/>
      <w:color w:val="000000"/>
      <w:spacing w:val="0"/>
      <w:w w:val="100"/>
      <w:position w:val="0"/>
      <w:sz w:val="18"/>
      <w:szCs w:val="18"/>
      <w:shd w:val="clear" w:color="auto" w:fill="FFFFFF"/>
      <w:lang w:val="lt-LT" w:eastAsia="lt-LT" w:bidi="lt-LT"/>
    </w:rPr>
  </w:style>
  <w:style w:type="paragraph" w:customStyle="1" w:styleId="Style2">
    <w:name w:val="Style 2"/>
    <w:basedOn w:val="Normal"/>
    <w:link w:val="CharStyle3"/>
    <w:rsid w:val="00A65433"/>
    <w:pPr>
      <w:widowControl w:val="0"/>
      <w:shd w:val="clear" w:color="auto" w:fill="FFFFFF"/>
      <w:spacing w:after="0" w:line="216" w:lineRule="exact"/>
      <w:jc w:val="both"/>
    </w:pPr>
    <w:rPr>
      <w:sz w:val="19"/>
      <w:szCs w:val="19"/>
    </w:rPr>
  </w:style>
  <w:style w:type="paragraph" w:customStyle="1" w:styleId="Style10">
    <w:name w:val="Style 10"/>
    <w:basedOn w:val="Normal"/>
    <w:link w:val="CharStyle11"/>
    <w:rsid w:val="00A65433"/>
    <w:pPr>
      <w:widowControl w:val="0"/>
      <w:shd w:val="clear" w:color="auto" w:fill="FFFFFF"/>
      <w:spacing w:after="80" w:line="234" w:lineRule="exact"/>
      <w:jc w:val="right"/>
    </w:pPr>
    <w:rPr>
      <w:rFonts w:ascii="Arial" w:eastAsia="Arial" w:hAnsi="Arial" w:cs="Arial"/>
      <w:b/>
      <w:bCs/>
      <w:sz w:val="21"/>
      <w:szCs w:val="21"/>
    </w:rPr>
  </w:style>
  <w:style w:type="paragraph" w:customStyle="1" w:styleId="Style12">
    <w:name w:val="Style 12"/>
    <w:basedOn w:val="Normal"/>
    <w:link w:val="CharStyle13"/>
    <w:rsid w:val="00A65433"/>
    <w:pPr>
      <w:widowControl w:val="0"/>
      <w:shd w:val="clear" w:color="auto" w:fill="FFFFFF"/>
      <w:spacing w:before="960" w:after="0" w:line="331" w:lineRule="exact"/>
      <w:jc w:val="right"/>
      <w:outlineLvl w:val="1"/>
    </w:pPr>
    <w:rPr>
      <w:rFonts w:ascii="Arial" w:eastAsia="Arial" w:hAnsi="Arial" w:cs="Arial"/>
      <w:b/>
      <w:bCs/>
    </w:rPr>
  </w:style>
  <w:style w:type="paragraph" w:customStyle="1" w:styleId="Style18">
    <w:name w:val="Style 18"/>
    <w:basedOn w:val="Normal"/>
    <w:link w:val="CharStyle19"/>
    <w:rsid w:val="00A65433"/>
    <w:pPr>
      <w:widowControl w:val="0"/>
      <w:shd w:val="clear" w:color="auto" w:fill="FFFFFF"/>
      <w:spacing w:before="540" w:after="200" w:line="200" w:lineRule="exact"/>
      <w:ind w:hanging="680"/>
      <w:outlineLvl w:val="2"/>
    </w:pPr>
    <w:rPr>
      <w:rFonts w:ascii="Arial" w:eastAsia="Arial" w:hAnsi="Arial" w:cs="Arial"/>
      <w:b/>
      <w:bCs/>
      <w:sz w:val="18"/>
      <w:szCs w:val="18"/>
    </w:rPr>
  </w:style>
  <w:style w:type="paragraph" w:customStyle="1" w:styleId="Style21">
    <w:name w:val="Style 21"/>
    <w:basedOn w:val="Normal"/>
    <w:link w:val="CharStyle22"/>
    <w:rsid w:val="00A65433"/>
    <w:pPr>
      <w:widowControl w:val="0"/>
      <w:shd w:val="clear" w:color="auto" w:fill="FFFFFF"/>
      <w:spacing w:before="200" w:after="540" w:line="298" w:lineRule="exact"/>
      <w:ind w:hanging="720"/>
    </w:pPr>
    <w:rPr>
      <w:rFonts w:ascii="Arial" w:eastAsia="Arial" w:hAnsi="Arial" w:cs="Arial"/>
      <w:sz w:val="18"/>
      <w:szCs w:val="18"/>
    </w:rPr>
  </w:style>
  <w:style w:type="paragraph" w:customStyle="1" w:styleId="Style30">
    <w:name w:val="Style 30"/>
    <w:basedOn w:val="Normal"/>
    <w:link w:val="CharStyle31"/>
    <w:rsid w:val="00A65433"/>
    <w:pPr>
      <w:widowControl w:val="0"/>
      <w:shd w:val="clear" w:color="auto" w:fill="FFFFFF"/>
      <w:spacing w:before="620" w:after="320" w:line="200" w:lineRule="exact"/>
      <w:ind w:hanging="460"/>
      <w:jc w:val="both"/>
      <w:outlineLvl w:val="3"/>
    </w:pPr>
    <w:rPr>
      <w:rFonts w:ascii="Arial" w:eastAsia="Arial" w:hAnsi="Arial" w:cs="Arial"/>
      <w:b/>
      <w:bCs/>
      <w:sz w:val="18"/>
      <w:szCs w:val="18"/>
    </w:rPr>
  </w:style>
  <w:style w:type="paragraph" w:customStyle="1" w:styleId="Style35">
    <w:name w:val="Style 35"/>
    <w:basedOn w:val="Normal"/>
    <w:link w:val="CharStyle36"/>
    <w:rsid w:val="00A65433"/>
    <w:pPr>
      <w:widowControl w:val="0"/>
      <w:shd w:val="clear" w:color="auto" w:fill="FFFFFF"/>
      <w:spacing w:after="0" w:line="274" w:lineRule="exact"/>
      <w:ind w:hanging="680"/>
    </w:pPr>
    <w:rPr>
      <w:rFonts w:ascii="Arial" w:eastAsia="Arial" w:hAnsi="Arial" w:cs="Arial"/>
      <w:b/>
      <w:bCs/>
      <w:sz w:val="18"/>
      <w:szCs w:val="18"/>
    </w:rPr>
  </w:style>
  <w:style w:type="paragraph" w:customStyle="1" w:styleId="Style41">
    <w:name w:val="Style 41"/>
    <w:basedOn w:val="Normal"/>
    <w:link w:val="CharStyle42"/>
    <w:rsid w:val="00A65433"/>
    <w:pPr>
      <w:widowControl w:val="0"/>
      <w:shd w:val="clear" w:color="auto" w:fill="FFFFFF"/>
      <w:spacing w:after="0" w:line="274" w:lineRule="exact"/>
      <w:ind w:hanging="340"/>
      <w:jc w:val="both"/>
    </w:pPr>
    <w:rPr>
      <w:rFonts w:ascii="Arial" w:eastAsia="Arial" w:hAnsi="Arial" w:cs="Arial"/>
      <w:i/>
      <w:iCs/>
      <w:sz w:val="19"/>
      <w:szCs w:val="19"/>
    </w:rPr>
  </w:style>
  <w:style w:type="character" w:styleId="CommentReference">
    <w:name w:val="annotation reference"/>
    <w:basedOn w:val="DefaultParagraphFont"/>
    <w:uiPriority w:val="99"/>
    <w:semiHidden/>
    <w:unhideWhenUsed/>
    <w:rsid w:val="00A65433"/>
    <w:rPr>
      <w:sz w:val="16"/>
      <w:szCs w:val="16"/>
    </w:rPr>
  </w:style>
  <w:style w:type="paragraph" w:styleId="BalloonText">
    <w:name w:val="Balloon Text"/>
    <w:basedOn w:val="Normal"/>
    <w:link w:val="BalloonTextChar"/>
    <w:uiPriority w:val="99"/>
    <w:semiHidden/>
    <w:unhideWhenUsed/>
    <w:rsid w:val="00A65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33"/>
    <w:rPr>
      <w:rFonts w:ascii="Segoe UI" w:hAnsi="Segoe UI" w:cs="Segoe UI"/>
      <w:sz w:val="18"/>
      <w:szCs w:val="18"/>
    </w:rPr>
  </w:style>
  <w:style w:type="character" w:customStyle="1" w:styleId="CharStyle5">
    <w:name w:val="Char Style 5"/>
    <w:basedOn w:val="DefaultParagraphFont"/>
    <w:link w:val="Style4"/>
    <w:rsid w:val="00DF6171"/>
    <w:rPr>
      <w:rFonts w:ascii="Arial" w:eastAsia="Arial" w:hAnsi="Arial" w:cs="Arial"/>
      <w:sz w:val="18"/>
      <w:szCs w:val="18"/>
      <w:shd w:val="clear" w:color="auto" w:fill="FFFFFF"/>
    </w:rPr>
  </w:style>
  <w:style w:type="character" w:customStyle="1" w:styleId="CharStyle9">
    <w:name w:val="Char Style 9"/>
    <w:basedOn w:val="CharStyle5"/>
    <w:rsid w:val="00DF6171"/>
    <w:rPr>
      <w:rFonts w:ascii="Arial" w:eastAsia="Arial" w:hAnsi="Arial" w:cs="Arial"/>
      <w:color w:val="000000"/>
      <w:spacing w:val="0"/>
      <w:w w:val="100"/>
      <w:position w:val="0"/>
      <w:sz w:val="18"/>
      <w:szCs w:val="18"/>
      <w:shd w:val="clear" w:color="auto" w:fill="FFFFFF"/>
      <w:lang w:val="lt-LT" w:eastAsia="lt-LT" w:bidi="lt-LT"/>
    </w:rPr>
  </w:style>
  <w:style w:type="character" w:customStyle="1" w:styleId="CharStyle61">
    <w:name w:val="Char Style 61"/>
    <w:basedOn w:val="DefaultParagraphFont"/>
    <w:link w:val="Style60"/>
    <w:rsid w:val="00DF6171"/>
    <w:rPr>
      <w:rFonts w:ascii="Arial" w:eastAsia="Arial" w:hAnsi="Arial" w:cs="Arial"/>
      <w:sz w:val="18"/>
      <w:szCs w:val="18"/>
      <w:shd w:val="clear" w:color="auto" w:fill="FFFFFF"/>
    </w:rPr>
  </w:style>
  <w:style w:type="character" w:customStyle="1" w:styleId="CharStyle62">
    <w:name w:val="Char Style 62"/>
    <w:basedOn w:val="CharStyle61"/>
    <w:rsid w:val="00DF6171"/>
    <w:rPr>
      <w:rFonts w:ascii="Arial" w:eastAsia="Arial" w:hAnsi="Arial" w:cs="Arial"/>
      <w:color w:val="4471C4"/>
      <w:spacing w:val="0"/>
      <w:w w:val="100"/>
      <w:position w:val="0"/>
      <w:sz w:val="18"/>
      <w:szCs w:val="18"/>
      <w:shd w:val="clear" w:color="auto" w:fill="FFFFFF"/>
      <w:lang w:val="lt-LT" w:eastAsia="lt-LT" w:bidi="lt-LT"/>
    </w:rPr>
  </w:style>
  <w:style w:type="paragraph" w:customStyle="1" w:styleId="Style4">
    <w:name w:val="Style 4"/>
    <w:basedOn w:val="Normal"/>
    <w:link w:val="CharStyle5"/>
    <w:rsid w:val="00DF6171"/>
    <w:pPr>
      <w:widowControl w:val="0"/>
      <w:shd w:val="clear" w:color="auto" w:fill="FFFFFF"/>
      <w:spacing w:after="0" w:line="200" w:lineRule="exact"/>
      <w:jc w:val="right"/>
    </w:pPr>
    <w:rPr>
      <w:rFonts w:ascii="Arial" w:eastAsia="Arial" w:hAnsi="Arial" w:cs="Arial"/>
      <w:sz w:val="18"/>
      <w:szCs w:val="18"/>
    </w:rPr>
  </w:style>
  <w:style w:type="paragraph" w:customStyle="1" w:styleId="Style60">
    <w:name w:val="Style 60"/>
    <w:basedOn w:val="Normal"/>
    <w:link w:val="CharStyle61"/>
    <w:rsid w:val="00DF6171"/>
    <w:pPr>
      <w:widowControl w:val="0"/>
      <w:shd w:val="clear" w:color="auto" w:fill="FFFFFF"/>
      <w:spacing w:after="0" w:line="317" w:lineRule="exact"/>
      <w:jc w:val="both"/>
      <w:outlineLvl w:val="2"/>
    </w:pPr>
    <w:rPr>
      <w:rFonts w:ascii="Arial" w:eastAsia="Arial" w:hAnsi="Arial" w:cs="Arial"/>
      <w:sz w:val="18"/>
      <w:szCs w:val="18"/>
    </w:rPr>
  </w:style>
  <w:style w:type="paragraph" w:styleId="Header">
    <w:name w:val="header"/>
    <w:basedOn w:val="Normal"/>
    <w:link w:val="HeaderChar"/>
    <w:uiPriority w:val="99"/>
    <w:unhideWhenUsed/>
    <w:rsid w:val="00DF6171"/>
    <w:pPr>
      <w:tabs>
        <w:tab w:val="center" w:pos="4819"/>
        <w:tab w:val="right" w:pos="9638"/>
      </w:tabs>
      <w:spacing w:after="0" w:line="240" w:lineRule="auto"/>
    </w:pPr>
  </w:style>
  <w:style w:type="character" w:customStyle="1" w:styleId="HeaderChar">
    <w:name w:val="Header Char"/>
    <w:basedOn w:val="DefaultParagraphFont"/>
    <w:link w:val="Header"/>
    <w:uiPriority w:val="99"/>
    <w:rsid w:val="00DF6171"/>
  </w:style>
  <w:style w:type="paragraph" w:styleId="Footer">
    <w:name w:val="footer"/>
    <w:basedOn w:val="Normal"/>
    <w:link w:val="FooterChar"/>
    <w:uiPriority w:val="99"/>
    <w:unhideWhenUsed/>
    <w:rsid w:val="00DF6171"/>
    <w:pPr>
      <w:tabs>
        <w:tab w:val="center" w:pos="4819"/>
        <w:tab w:val="right" w:pos="9638"/>
      </w:tabs>
      <w:spacing w:after="0" w:line="240" w:lineRule="auto"/>
    </w:pPr>
  </w:style>
  <w:style w:type="character" w:customStyle="1" w:styleId="FooterChar">
    <w:name w:val="Footer Char"/>
    <w:basedOn w:val="DefaultParagraphFont"/>
    <w:link w:val="Footer"/>
    <w:uiPriority w:val="99"/>
    <w:rsid w:val="00DF6171"/>
  </w:style>
  <w:style w:type="paragraph" w:styleId="CommentText">
    <w:name w:val="annotation text"/>
    <w:basedOn w:val="Normal"/>
    <w:link w:val="CommentTextChar"/>
    <w:uiPriority w:val="99"/>
    <w:semiHidden/>
    <w:unhideWhenUsed/>
    <w:rsid w:val="007E74F8"/>
    <w:pPr>
      <w:spacing w:line="240" w:lineRule="auto"/>
    </w:pPr>
    <w:rPr>
      <w:sz w:val="20"/>
      <w:szCs w:val="20"/>
    </w:rPr>
  </w:style>
  <w:style w:type="character" w:customStyle="1" w:styleId="CommentTextChar">
    <w:name w:val="Comment Text Char"/>
    <w:basedOn w:val="DefaultParagraphFont"/>
    <w:link w:val="CommentText"/>
    <w:uiPriority w:val="99"/>
    <w:semiHidden/>
    <w:rsid w:val="007E74F8"/>
    <w:rPr>
      <w:sz w:val="20"/>
      <w:szCs w:val="20"/>
    </w:rPr>
  </w:style>
  <w:style w:type="paragraph" w:styleId="CommentSubject">
    <w:name w:val="annotation subject"/>
    <w:basedOn w:val="CommentText"/>
    <w:next w:val="CommentText"/>
    <w:link w:val="CommentSubjectChar"/>
    <w:uiPriority w:val="99"/>
    <w:semiHidden/>
    <w:unhideWhenUsed/>
    <w:rsid w:val="007E74F8"/>
    <w:rPr>
      <w:b/>
      <w:bCs/>
    </w:rPr>
  </w:style>
  <w:style w:type="character" w:customStyle="1" w:styleId="CommentSubjectChar">
    <w:name w:val="Comment Subject Char"/>
    <w:basedOn w:val="CommentTextChar"/>
    <w:link w:val="CommentSubject"/>
    <w:uiPriority w:val="99"/>
    <w:semiHidden/>
    <w:rsid w:val="007E74F8"/>
    <w:rPr>
      <w:b/>
      <w:bCs/>
      <w:sz w:val="20"/>
      <w:szCs w:val="20"/>
    </w:rPr>
  </w:style>
  <w:style w:type="paragraph" w:styleId="ListParagraph">
    <w:name w:val="List Paragraph"/>
    <w:basedOn w:val="Normal"/>
    <w:uiPriority w:val="34"/>
    <w:qFormat/>
    <w:rsid w:val="001D404B"/>
    <w:pPr>
      <w:ind w:left="720"/>
      <w:contextualSpacing/>
    </w:pPr>
  </w:style>
  <w:style w:type="character" w:styleId="Hyperlink">
    <w:name w:val="Hyperlink"/>
    <w:basedOn w:val="DefaultParagraphFont"/>
    <w:uiPriority w:val="99"/>
    <w:unhideWhenUsed/>
    <w:rsid w:val="00C51295"/>
    <w:rPr>
      <w:color w:val="0563C1" w:themeColor="hyperlink"/>
      <w:u w:val="single"/>
    </w:rPr>
  </w:style>
  <w:style w:type="character" w:customStyle="1" w:styleId="Neapdorotaspaminjimas1">
    <w:name w:val="Neapdorotas paminėjimas1"/>
    <w:basedOn w:val="DefaultParagraphFont"/>
    <w:uiPriority w:val="99"/>
    <w:semiHidden/>
    <w:unhideWhenUsed/>
    <w:rsid w:val="0068753D"/>
    <w:rPr>
      <w:color w:val="605E5C"/>
      <w:shd w:val="clear" w:color="auto" w:fill="E1DFDD"/>
    </w:rPr>
  </w:style>
  <w:style w:type="paragraph" w:styleId="Revision">
    <w:name w:val="Revision"/>
    <w:hidden/>
    <w:uiPriority w:val="99"/>
    <w:semiHidden/>
    <w:rsid w:val="00912CDF"/>
    <w:pPr>
      <w:spacing w:after="0" w:line="240" w:lineRule="auto"/>
    </w:pPr>
  </w:style>
  <w:style w:type="character" w:styleId="FollowedHyperlink">
    <w:name w:val="FollowedHyperlink"/>
    <w:basedOn w:val="DefaultParagraphFont"/>
    <w:uiPriority w:val="99"/>
    <w:semiHidden/>
    <w:unhideWhenUsed/>
    <w:rsid w:val="00487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411124434">
      <w:bodyDiv w:val="1"/>
      <w:marLeft w:val="0"/>
      <w:marRight w:val="0"/>
      <w:marTop w:val="0"/>
      <w:marBottom w:val="0"/>
      <w:divBdr>
        <w:top w:val="none" w:sz="0" w:space="0" w:color="auto"/>
        <w:left w:val="none" w:sz="0" w:space="0" w:color="auto"/>
        <w:bottom w:val="none" w:sz="0" w:space="0" w:color="auto"/>
        <w:right w:val="none" w:sz="0" w:space="0" w:color="auto"/>
      </w:divBdr>
    </w:div>
    <w:div w:id="456145051">
      <w:bodyDiv w:val="1"/>
      <w:marLeft w:val="0"/>
      <w:marRight w:val="0"/>
      <w:marTop w:val="0"/>
      <w:marBottom w:val="0"/>
      <w:divBdr>
        <w:top w:val="none" w:sz="0" w:space="0" w:color="auto"/>
        <w:left w:val="none" w:sz="0" w:space="0" w:color="auto"/>
        <w:bottom w:val="none" w:sz="0" w:space="0" w:color="auto"/>
        <w:right w:val="none" w:sz="0" w:space="0" w:color="auto"/>
      </w:divBdr>
    </w:div>
    <w:div w:id="932321989">
      <w:bodyDiv w:val="1"/>
      <w:marLeft w:val="0"/>
      <w:marRight w:val="0"/>
      <w:marTop w:val="0"/>
      <w:marBottom w:val="0"/>
      <w:divBdr>
        <w:top w:val="none" w:sz="0" w:space="0" w:color="auto"/>
        <w:left w:val="none" w:sz="0" w:space="0" w:color="auto"/>
        <w:bottom w:val="none" w:sz="0" w:space="0" w:color="auto"/>
        <w:right w:val="none" w:sz="0" w:space="0" w:color="auto"/>
      </w:divBdr>
    </w:div>
    <w:div w:id="1376585826">
      <w:bodyDiv w:val="1"/>
      <w:marLeft w:val="0"/>
      <w:marRight w:val="0"/>
      <w:marTop w:val="0"/>
      <w:marBottom w:val="0"/>
      <w:divBdr>
        <w:top w:val="none" w:sz="0" w:space="0" w:color="auto"/>
        <w:left w:val="none" w:sz="0" w:space="0" w:color="auto"/>
        <w:bottom w:val="none" w:sz="0" w:space="0" w:color="auto"/>
        <w:right w:val="none" w:sz="0" w:space="0" w:color="auto"/>
      </w:divBdr>
    </w:div>
    <w:div w:id="1715617263">
      <w:bodyDiv w:val="1"/>
      <w:marLeft w:val="0"/>
      <w:marRight w:val="0"/>
      <w:marTop w:val="0"/>
      <w:marBottom w:val="0"/>
      <w:divBdr>
        <w:top w:val="none" w:sz="0" w:space="0" w:color="auto"/>
        <w:left w:val="none" w:sz="0" w:space="0" w:color="auto"/>
        <w:bottom w:val="none" w:sz="0" w:space="0" w:color="auto"/>
        <w:right w:val="none" w:sz="0" w:space="0" w:color="auto"/>
      </w:divBdr>
    </w:div>
    <w:div w:id="19771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69359-80F8-414E-AF18-60496336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18026</Words>
  <Characters>10275</Characters>
  <Application>Microsoft Office Word</Application>
  <DocSecurity>0</DocSecurity>
  <Lines>85</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Repečkaitė</dc:creator>
  <cp:keywords/>
  <dc:description/>
  <cp:lastModifiedBy>Lina Benetė</cp:lastModifiedBy>
  <cp:revision>26</cp:revision>
  <cp:lastPrinted>2020-11-17T07:21:00Z</cp:lastPrinted>
  <dcterms:created xsi:type="dcterms:W3CDTF">2021-02-02T16:42:00Z</dcterms:created>
  <dcterms:modified xsi:type="dcterms:W3CDTF">2021-04-07T08:06:00Z</dcterms:modified>
</cp:coreProperties>
</file>