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C8" w:rsidRPr="005111C8" w:rsidRDefault="005111C8" w:rsidP="005111C8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</w:rPr>
      </w:pPr>
      <w:r w:rsidRPr="005111C8">
        <w:rPr>
          <w:rFonts w:ascii="Times New Roman" w:eastAsia="Times New Roman" w:hAnsi="Times New Roman" w:cs="Times New Roman"/>
          <w:sz w:val="24"/>
        </w:rPr>
        <w:t>Kvietimo „Kultūros prieinamumo plėtojimas ir kultūrinio švietimo stiprinimas“ pagal 2014–2021 m. EEE finansinio mechanizmo programą „Kultūra“ gairių pareiškėjams</w:t>
      </w:r>
    </w:p>
    <w:p w:rsidR="005111C8" w:rsidRPr="005111C8" w:rsidRDefault="005111C8" w:rsidP="005111C8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0"/>
        </w:rPr>
      </w:pPr>
      <w:r w:rsidRPr="005111C8">
        <w:rPr>
          <w:rFonts w:ascii="Times New Roman" w:eastAsia="Times New Roman" w:hAnsi="Times New Roman" w:cs="Times New Roman"/>
          <w:sz w:val="24"/>
        </w:rPr>
        <w:t>5 priedas</w:t>
      </w:r>
    </w:p>
    <w:p w:rsidR="005111C8" w:rsidRPr="005111C8" w:rsidRDefault="005111C8" w:rsidP="005111C8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0"/>
        </w:rPr>
      </w:pPr>
    </w:p>
    <w:p w:rsidR="005111C8" w:rsidRPr="005111C8" w:rsidRDefault="005111C8" w:rsidP="0051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alias w:val="Pavadinimas"/>
          <w:tag w:val="title_24128f9328ad400981b5a08f1c6dba4d"/>
          <w:id w:val="584883860"/>
        </w:sdtPr>
        <w:sdtContent>
          <w:r w:rsidRPr="005111C8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0"/>
            </w:rPr>
            <w:t>KVIETIMO „KULTŪROS PRIEINAMUMO PLĖTOJIMAS IR KULTŪRINIO ŠVIETIMO STIPRINIMAS“ ĮGYVENDINIMO STEBĖSENOS RODIKLIŲ SKAIČIAVIMO METODIKA</w:t>
          </w:r>
        </w:sdtContent>
      </w:sdt>
    </w:p>
    <w:p w:rsidR="005111C8" w:rsidRPr="005111C8" w:rsidRDefault="005111C8" w:rsidP="005111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720"/>
        <w:gridCol w:w="1059"/>
        <w:gridCol w:w="1448"/>
        <w:gridCol w:w="1225"/>
        <w:gridCol w:w="1497"/>
        <w:gridCol w:w="1683"/>
        <w:gridCol w:w="1291"/>
        <w:gridCol w:w="1557"/>
        <w:gridCol w:w="2127"/>
      </w:tblGrid>
      <w:tr w:rsidR="005111C8" w:rsidRPr="005111C8" w:rsidTr="00CD757A">
        <w:trPr>
          <w:trHeight w:val="907"/>
        </w:trPr>
        <w:tc>
          <w:tcPr>
            <w:tcW w:w="246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Rodiklio Nr.</w:t>
            </w:r>
          </w:p>
        </w:tc>
        <w:tc>
          <w:tcPr>
            <w:tcW w:w="601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Rodiklio pavadinimas</w:t>
            </w:r>
          </w:p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Programos siektina reikšmė</w:t>
            </w:r>
          </w:p>
        </w:tc>
        <w:tc>
          <w:tcPr>
            <w:tcW w:w="506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Rodiklio paaiškinimas</w:t>
            </w:r>
          </w:p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pct"/>
            <w:gridSpan w:val="5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RODIKLIO MATAVIMAS</w:t>
            </w:r>
          </w:p>
        </w:tc>
        <w:tc>
          <w:tcPr>
            <w:tcW w:w="743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Institucija atsakinga už informacijos/duomenų pateikimą CPVA</w:t>
            </w:r>
          </w:p>
        </w:tc>
      </w:tr>
      <w:tr w:rsidR="005111C8" w:rsidRPr="005111C8" w:rsidTr="00CD757A">
        <w:tc>
          <w:tcPr>
            <w:tcW w:w="246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Matavimo vienetas</w:t>
            </w:r>
          </w:p>
        </w:tc>
        <w:tc>
          <w:tcPr>
            <w:tcW w:w="523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Apskaičiavimo tipas</w:t>
            </w:r>
          </w:p>
        </w:tc>
        <w:tc>
          <w:tcPr>
            <w:tcW w:w="588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Skaičiavimo būdas</w:t>
            </w:r>
          </w:p>
        </w:tc>
        <w:tc>
          <w:tcPr>
            <w:tcW w:w="451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Duomenų šaltinis</w:t>
            </w:r>
          </w:p>
        </w:tc>
        <w:tc>
          <w:tcPr>
            <w:tcW w:w="544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Pasiekimo momentas</w:t>
            </w:r>
          </w:p>
        </w:tc>
        <w:tc>
          <w:tcPr>
            <w:tcW w:w="743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11C8" w:rsidRPr="005111C8" w:rsidTr="00CD757A">
        <w:trPr>
          <w:trHeight w:val="359"/>
        </w:trPr>
        <w:tc>
          <w:tcPr>
            <w:tcW w:w="5000" w:type="pct"/>
            <w:gridSpan w:val="10"/>
            <w:vAlign w:val="center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Rezultato rodikliai</w:t>
            </w:r>
          </w:p>
        </w:tc>
      </w:tr>
      <w:tr w:rsidR="005111C8" w:rsidRPr="005111C8" w:rsidTr="00CD757A">
        <w:tc>
          <w:tcPr>
            <w:tcW w:w="246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01" w:type="pct"/>
          </w:tcPr>
          <w:p w:rsidR="005111C8" w:rsidRPr="005111C8" w:rsidRDefault="005111C8" w:rsidP="005111C8">
            <w:pPr>
              <w:tabs>
                <w:tab w:val="left" w:pos="317"/>
                <w:tab w:val="left" w:pos="45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Programos finansuotų renginių dalyvių skaičius.</w:t>
            </w:r>
          </w:p>
        </w:tc>
        <w:tc>
          <w:tcPr>
            <w:tcW w:w="370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506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Programa- Kultūros programa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Renginys- šio Programos kvietimo metu patvirtintų projektų įgyvendinimo metu suorganizuotas renginys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Dalyvis- renginyje dalyvavęs asmuo</w:t>
            </w:r>
          </w:p>
        </w:tc>
        <w:tc>
          <w:tcPr>
            <w:tcW w:w="42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Skaičius</w:t>
            </w:r>
          </w:p>
        </w:tc>
        <w:tc>
          <w:tcPr>
            <w:tcW w:w="52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Įvedamas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1C8" w:rsidRPr="005111C8" w:rsidRDefault="005111C8" w:rsidP="005111C8">
            <w:pPr>
              <w:spacing w:after="0" w:line="240" w:lineRule="auto"/>
              <w:ind w:firstLine="1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Sumuojami visi Programos finansuotų renginių dalyviai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Pirminiai šaltiniai - projekto vykdytojo renginių lankomumo apskaitos žiniaraščiai.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Antriniai šaltiniai - 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Projekto mokėjimo prašymai.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Matuojama nuolat. Duomenys apie rodiklio pasiekimą renkami ne rečiau kaip 1 kartą per metus pagal mokėjimo prašymų (MP) teikimo periodiškumą. Rodiklis laikomas pasiektu, kai patvirtinamas projekto MP</w:t>
            </w:r>
          </w:p>
        </w:tc>
        <w:tc>
          <w:tcPr>
            <w:tcW w:w="74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Projekto vykdytojas</w:t>
            </w:r>
          </w:p>
        </w:tc>
      </w:tr>
      <w:tr w:rsidR="005111C8" w:rsidRPr="005111C8" w:rsidTr="00CD757A">
        <w:trPr>
          <w:trHeight w:val="1266"/>
        </w:trPr>
        <w:tc>
          <w:tcPr>
            <w:tcW w:w="246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01" w:type="pct"/>
          </w:tcPr>
          <w:p w:rsidR="005111C8" w:rsidRPr="005111C8" w:rsidRDefault="005111C8" w:rsidP="005111C8">
            <w:pPr>
              <w:tabs>
                <w:tab w:val="left" w:pos="317"/>
                <w:tab w:val="left" w:pos="45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Vietos naudos gavėjų, dalyvaujančių projektų veiklose, dalis.</w:t>
            </w:r>
          </w:p>
        </w:tc>
        <w:tc>
          <w:tcPr>
            <w:tcW w:w="370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40 %</w:t>
            </w:r>
          </w:p>
        </w:tc>
        <w:tc>
          <w:tcPr>
            <w:tcW w:w="506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Vietos naudos gavėjais gali būti ir vietos bendruomenės bei asmenys.</w:t>
            </w:r>
          </w:p>
        </w:tc>
        <w:tc>
          <w:tcPr>
            <w:tcW w:w="42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Procentas</w:t>
            </w:r>
          </w:p>
        </w:tc>
        <w:tc>
          <w:tcPr>
            <w:tcW w:w="52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Įvedamas</w:t>
            </w:r>
          </w:p>
        </w:tc>
        <w:tc>
          <w:tcPr>
            <w:tcW w:w="58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Skaičiuojama vietos naudos gavėjų dalis nuo visų naudos gavėjų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Pirminiai šaltiniai -</w:t>
            </w: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projekto vykdytojo lankomumo apskaitos žiniaraščiai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Antriniai šaltiniai -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Projekto mokėjimo prašymai.</w:t>
            </w:r>
          </w:p>
        </w:tc>
        <w:tc>
          <w:tcPr>
            <w:tcW w:w="544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Matuojama nuolat. Duomenys apie rodiklio pasiekimą renkami ne rečiau kaip 1 kartą per metus pagal MP teikimo periodiškumą.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Rodiklis laikomas pasiektu, kai </w:t>
            </w: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patvirtinamas projekto MP</w:t>
            </w:r>
          </w:p>
        </w:tc>
        <w:tc>
          <w:tcPr>
            <w:tcW w:w="74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Projekto vykdytojas</w:t>
            </w:r>
          </w:p>
        </w:tc>
      </w:tr>
      <w:tr w:rsidR="005111C8" w:rsidRPr="005111C8" w:rsidTr="00CD757A">
        <w:tc>
          <w:tcPr>
            <w:tcW w:w="246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Asmenų, pranešančių apie padidėjusį kultūrinių veiklų prieinamumą, dalis</w:t>
            </w:r>
          </w:p>
        </w:tc>
        <w:tc>
          <w:tcPr>
            <w:tcW w:w="370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75 %</w:t>
            </w:r>
          </w:p>
        </w:tc>
        <w:tc>
          <w:tcPr>
            <w:tcW w:w="506" w:type="pct"/>
          </w:tcPr>
          <w:p w:rsidR="005111C8" w:rsidRPr="005111C8" w:rsidRDefault="005111C8" w:rsidP="005111C8">
            <w:pPr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2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Procentas </w:t>
            </w:r>
          </w:p>
        </w:tc>
        <w:tc>
          <w:tcPr>
            <w:tcW w:w="52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Įvedamas</w:t>
            </w:r>
          </w:p>
        </w:tc>
        <w:tc>
          <w:tcPr>
            <w:tcW w:w="588" w:type="pct"/>
            <w:shd w:val="clear" w:color="auto" w:fill="auto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F = A / B*100</w:t>
            </w:r>
          </w:p>
        </w:tc>
        <w:tc>
          <w:tcPr>
            <w:tcW w:w="451" w:type="pct"/>
            <w:shd w:val="clear" w:color="auto" w:fill="auto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Pirminiai šaltiniai</w:t>
            </w: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- </w:t>
            </w: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Įvairios projekto vykdytojo ir (ar) partnerio (-ių) vykdomos apklausos apie kultūros prieinamumą.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Antriniai šaltiniai -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Mokėjimo prašymai. </w:t>
            </w:r>
          </w:p>
        </w:tc>
        <w:tc>
          <w:tcPr>
            <w:tcW w:w="544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Matuojama nuolat. Duomenys apie rodiklio pasiekimą renkami ne rečiau kaip 1 kartą per metus pagal MP periodiškumą.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Rodiklis laikomas pasiektu, kai patvirtinamas projekto MP</w:t>
            </w:r>
          </w:p>
        </w:tc>
        <w:tc>
          <w:tcPr>
            <w:tcW w:w="74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Projekto vykdytojas</w:t>
            </w:r>
          </w:p>
        </w:tc>
      </w:tr>
      <w:tr w:rsidR="005111C8" w:rsidRPr="005111C8" w:rsidTr="00CD757A">
        <w:tc>
          <w:tcPr>
            <w:tcW w:w="246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0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A – Pokyčių rodiklis – Dalyviai, kurie projekto vykdytojo ir (ar) partnerio (-ių) vykdomose apklausose įvertino, kad kultūros veiklų prieinamumas padidėjo</w:t>
            </w:r>
          </w:p>
        </w:tc>
        <w:tc>
          <w:tcPr>
            <w:tcW w:w="370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5111C8" w:rsidRPr="005111C8" w:rsidRDefault="005111C8" w:rsidP="005111C8">
            <w:pPr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2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Skaičius</w:t>
            </w:r>
          </w:p>
        </w:tc>
        <w:tc>
          <w:tcPr>
            <w:tcW w:w="52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11C8" w:rsidRPr="005111C8" w:rsidTr="00CD757A">
        <w:tc>
          <w:tcPr>
            <w:tcW w:w="246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0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 – Bazinis rodiklis – Visų projekto vykdytojų ir (ar) partnerio (-ių) įvykdytų kultūrinių veiklų dalyviai </w:t>
            </w:r>
          </w:p>
        </w:tc>
        <w:tc>
          <w:tcPr>
            <w:tcW w:w="370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5111C8" w:rsidRPr="005111C8" w:rsidRDefault="005111C8" w:rsidP="005111C8">
            <w:pPr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2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Skaičius</w:t>
            </w:r>
          </w:p>
        </w:tc>
        <w:tc>
          <w:tcPr>
            <w:tcW w:w="52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11C8" w:rsidRPr="005111C8" w:rsidTr="00CD757A">
        <w:trPr>
          <w:trHeight w:val="274"/>
        </w:trPr>
        <w:tc>
          <w:tcPr>
            <w:tcW w:w="5000" w:type="pct"/>
            <w:gridSpan w:val="10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Produkto rodikliai</w:t>
            </w:r>
          </w:p>
        </w:tc>
      </w:tr>
      <w:tr w:rsidR="005111C8" w:rsidRPr="005111C8" w:rsidTr="00CD757A">
        <w:trPr>
          <w:trHeight w:val="1172"/>
        </w:trPr>
        <w:tc>
          <w:tcPr>
            <w:tcW w:w="246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0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Programos finansuotų veiklų skaičius</w:t>
            </w:r>
          </w:p>
        </w:tc>
        <w:tc>
          <w:tcPr>
            <w:tcW w:w="370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pct"/>
          </w:tcPr>
          <w:p w:rsidR="005111C8" w:rsidRPr="005111C8" w:rsidRDefault="005111C8" w:rsidP="005111C8">
            <w:pPr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  <w:r w:rsidRPr="005111C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lt-LT"/>
              </w:rPr>
              <w:t>Veikla – šio Programos kvietimo metu patvirtintų projektų įgyvendinimo metu įgyvendinta veikla</w:t>
            </w:r>
          </w:p>
        </w:tc>
        <w:tc>
          <w:tcPr>
            <w:tcW w:w="42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Skaičius</w:t>
            </w:r>
          </w:p>
        </w:tc>
        <w:tc>
          <w:tcPr>
            <w:tcW w:w="52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Įvedamas</w:t>
            </w:r>
          </w:p>
        </w:tc>
        <w:tc>
          <w:tcPr>
            <w:tcW w:w="58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Sumuojamos visos įvykdytos veiklos</w:t>
            </w:r>
          </w:p>
        </w:tc>
        <w:tc>
          <w:tcPr>
            <w:tcW w:w="45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Pirminiai šaltiniai - Mokėjimo prašymai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Antriniai šaltiniai - projekto sutartis</w:t>
            </w:r>
          </w:p>
        </w:tc>
        <w:tc>
          <w:tcPr>
            <w:tcW w:w="544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Rodiklis matuojamas nuolat.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Duomenys apie rodiklio pasiekimą renkami ne rečiau kaip 1 kartą per pusę metų pagal MP teikimo periodiškumą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Rodiklis laikomas pasiektu, kai patvirtinamas projekto galutinis MP </w:t>
            </w:r>
          </w:p>
        </w:tc>
        <w:tc>
          <w:tcPr>
            <w:tcW w:w="74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CPVA</w:t>
            </w:r>
          </w:p>
        </w:tc>
      </w:tr>
      <w:tr w:rsidR="005111C8" w:rsidRPr="005111C8" w:rsidTr="00CD757A">
        <w:tc>
          <w:tcPr>
            <w:tcW w:w="246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0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 veiklas ir renginius regioniniu ar vietos lygiu įtrauktų vaikų ir jaunimo skaičius </w:t>
            </w:r>
          </w:p>
        </w:tc>
        <w:tc>
          <w:tcPr>
            <w:tcW w:w="370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506" w:type="pct"/>
          </w:tcPr>
          <w:p w:rsidR="005111C8" w:rsidRPr="005111C8" w:rsidRDefault="005111C8" w:rsidP="005111C8">
            <w:pPr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111C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lt-LT"/>
              </w:rPr>
              <w:t>Vaikai ir jaunimas iki 29 metų</w:t>
            </w:r>
          </w:p>
        </w:tc>
        <w:tc>
          <w:tcPr>
            <w:tcW w:w="42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Skaičius</w:t>
            </w:r>
          </w:p>
        </w:tc>
        <w:tc>
          <w:tcPr>
            <w:tcW w:w="52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Įvedamas</w:t>
            </w:r>
          </w:p>
        </w:tc>
        <w:tc>
          <w:tcPr>
            <w:tcW w:w="58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Sumuojami visi Programos finansuotų veiklų ir renginių dalyviai iki 29 metų</w:t>
            </w:r>
          </w:p>
        </w:tc>
        <w:tc>
          <w:tcPr>
            <w:tcW w:w="45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Pirminiai šaltiniai -</w:t>
            </w: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projekto vykdytojo renginių lankomumo apskaitos žiniaraščiai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Antriniai šaltiniai -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Projekto mokėjimo prašymai</w:t>
            </w:r>
          </w:p>
        </w:tc>
        <w:tc>
          <w:tcPr>
            <w:tcW w:w="544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Rodiklis matuojamas nuolat. Duomenys apie rodiklio pasiekimą renkami ne rečiau kaip 1 kartą per pusę metų pagal MP teikimo periodiškumą.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Rodiklis laikomas pasiektu, kai patvirtinamas projekto MP </w:t>
            </w:r>
          </w:p>
        </w:tc>
        <w:tc>
          <w:tcPr>
            <w:tcW w:w="74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Projekto vykdytojas</w:t>
            </w:r>
          </w:p>
        </w:tc>
      </w:tr>
      <w:tr w:rsidR="005111C8" w:rsidRPr="005111C8" w:rsidTr="00CD757A">
        <w:tc>
          <w:tcPr>
            <w:tcW w:w="246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60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Vietos suinteresuotųjų šalių, įtrauktų į renginius ir  veiklas regioniniu ar vietos lygiu, skaičius</w:t>
            </w:r>
          </w:p>
        </w:tc>
        <w:tc>
          <w:tcPr>
            <w:tcW w:w="370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6" w:type="pct"/>
          </w:tcPr>
          <w:p w:rsidR="005111C8" w:rsidRPr="005111C8" w:rsidRDefault="005111C8" w:rsidP="005111C8">
            <w:pPr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  <w:r w:rsidRPr="005111C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lt-LT"/>
              </w:rPr>
              <w:t>Vietos suinteresuotosios šalys - vietos subjektai savivaldybės lygmeniu (institucijos, organizacijos, įmonės ar bendruomenės).</w:t>
            </w:r>
          </w:p>
        </w:tc>
        <w:tc>
          <w:tcPr>
            <w:tcW w:w="42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Skaičius</w:t>
            </w:r>
          </w:p>
        </w:tc>
        <w:tc>
          <w:tcPr>
            <w:tcW w:w="52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Įvedamas</w:t>
            </w:r>
          </w:p>
        </w:tc>
        <w:tc>
          <w:tcPr>
            <w:tcW w:w="58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Sumuojamos visos vietos suinteresuotosios šalys, prisidėjusios prie veiklų vystymo savo indėliu</w:t>
            </w:r>
          </w:p>
        </w:tc>
        <w:tc>
          <w:tcPr>
            <w:tcW w:w="45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Pirminiai šaltiniai - Mokėjimo prašymai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Antriniai šaltiniai - projekto sutartis</w:t>
            </w:r>
          </w:p>
        </w:tc>
        <w:tc>
          <w:tcPr>
            <w:tcW w:w="544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Rodiklis matuojamas nuolat. Duomenys apie rodiklio pasiekimą renkami ne rečiau kaip 1 kartą per pusę metų pagal MP teikimo periodiškumą.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Rodiklis laikomas pasiektu, kai patvirtinamas projekto MP</w:t>
            </w:r>
          </w:p>
        </w:tc>
        <w:tc>
          <w:tcPr>
            <w:tcW w:w="74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Projekto vykdytojas</w:t>
            </w:r>
          </w:p>
        </w:tc>
      </w:tr>
      <w:tr w:rsidR="005111C8" w:rsidRPr="005111C8" w:rsidTr="00CD757A">
        <w:tc>
          <w:tcPr>
            <w:tcW w:w="246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60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Projektų, skatinančių visuomenės sąmoningumą apie socialinę įtrauktį ir nediskriminavimą, skaičius</w:t>
            </w:r>
          </w:p>
        </w:tc>
        <w:tc>
          <w:tcPr>
            <w:tcW w:w="370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pct"/>
          </w:tcPr>
          <w:p w:rsidR="005111C8" w:rsidRPr="005111C8" w:rsidRDefault="005111C8" w:rsidP="005111C8">
            <w:pPr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  <w:r w:rsidRPr="005111C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Socialinė įtrauktis - procesas, kurio metu užtikrinama, kad visiems visuomenės nariams būtų suteikiamos galimybės, būtinos dalyvauti ekonominiame, socialiniame, politiniame ir </w:t>
            </w:r>
            <w:r w:rsidRPr="005111C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lt-LT"/>
              </w:rPr>
              <w:lastRenderedPageBreak/>
              <w:t>kultūriniame gyvenime.</w:t>
            </w:r>
          </w:p>
        </w:tc>
        <w:tc>
          <w:tcPr>
            <w:tcW w:w="42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Skaičius </w:t>
            </w:r>
          </w:p>
        </w:tc>
        <w:tc>
          <w:tcPr>
            <w:tcW w:w="52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Įvedamas</w:t>
            </w:r>
          </w:p>
        </w:tc>
        <w:tc>
          <w:tcPr>
            <w:tcW w:w="58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Sumuojamas bendras projektų, skatinančių visuomenės sąmoningumą apie socialinę įtrauktį ir nediskriminavimą, skaičius</w:t>
            </w:r>
          </w:p>
        </w:tc>
        <w:tc>
          <w:tcPr>
            <w:tcW w:w="45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Pirminiai šaltiniai - projekto sutartis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Antriniai šaltiniai - Galutinis projekto mokėjimo prašymas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Projektų pabaigoje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Duomenys apie rodiklio pasiekimą renkami ne rečiau kaip 1 kartą per pusę metų.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Rodiklis laikomas pasiektu, kai patvirtinamas projekto galutinis MP</w:t>
            </w:r>
          </w:p>
        </w:tc>
        <w:tc>
          <w:tcPr>
            <w:tcW w:w="74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CPVA</w:t>
            </w:r>
          </w:p>
        </w:tc>
      </w:tr>
      <w:tr w:rsidR="005111C8" w:rsidRPr="005111C8" w:rsidTr="00CD757A">
        <w:tc>
          <w:tcPr>
            <w:tcW w:w="246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60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Projektų, įgyvendinamų partnerystėje tarp skirtingų sektorių, skaičius</w:t>
            </w:r>
          </w:p>
        </w:tc>
        <w:tc>
          <w:tcPr>
            <w:tcW w:w="370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pct"/>
          </w:tcPr>
          <w:p w:rsidR="005111C8" w:rsidRPr="005111C8" w:rsidRDefault="005111C8" w:rsidP="005111C8">
            <w:pPr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  <w:bookmarkStart w:id="0" w:name="_Hlk18073929"/>
            <w:r w:rsidRPr="005111C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lt-LT"/>
              </w:rPr>
              <w:t>Partnerystė tarp kultūros ir kito sektoriaus (pvz. sveikatos, švietimo, verslo ar kt.) organizacijų laikoma dviejų skirtingų sektorių partneryste</w:t>
            </w:r>
            <w:bookmarkEnd w:id="0"/>
          </w:p>
        </w:tc>
        <w:tc>
          <w:tcPr>
            <w:tcW w:w="42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Skaičius </w:t>
            </w:r>
          </w:p>
        </w:tc>
        <w:tc>
          <w:tcPr>
            <w:tcW w:w="52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Įvedamas</w:t>
            </w:r>
          </w:p>
        </w:tc>
        <w:tc>
          <w:tcPr>
            <w:tcW w:w="58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Sumuojami visi projektai įgyvendinami partnerystėje tarp skirtingų sektorių</w:t>
            </w:r>
          </w:p>
        </w:tc>
        <w:tc>
          <w:tcPr>
            <w:tcW w:w="45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Pirminiai šaltiniai - projekto sutartis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Antriniai šaltiniai - Mokėjimo prašymai</w:t>
            </w:r>
          </w:p>
        </w:tc>
        <w:tc>
          <w:tcPr>
            <w:tcW w:w="544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Projektų pabaigoje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Duomenys apie rodiklio pasiekimą renkami ne rečiau kaip 1 kartą per pusę metų.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Rodiklis laikomas pasiektu, kai patvirtinamas projekto galutinis MP</w:t>
            </w:r>
          </w:p>
        </w:tc>
        <w:tc>
          <w:tcPr>
            <w:tcW w:w="74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CPVA</w:t>
            </w:r>
          </w:p>
        </w:tc>
      </w:tr>
      <w:tr w:rsidR="005111C8" w:rsidRPr="005111C8" w:rsidTr="00CD757A">
        <w:tc>
          <w:tcPr>
            <w:tcW w:w="246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0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Visų projektų vykdytojų ir (ar) partnerių įvykdytų kultūrinės edukacijos veiklų dalyvių skaičius</w:t>
            </w:r>
          </w:p>
        </w:tc>
        <w:tc>
          <w:tcPr>
            <w:tcW w:w="370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06" w:type="pct"/>
          </w:tcPr>
          <w:p w:rsidR="005111C8" w:rsidRPr="005111C8" w:rsidRDefault="005111C8" w:rsidP="005111C8">
            <w:pPr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2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Skaičius   </w:t>
            </w:r>
          </w:p>
        </w:tc>
        <w:tc>
          <w:tcPr>
            <w:tcW w:w="52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Įvedamas</w:t>
            </w:r>
          </w:p>
        </w:tc>
        <w:tc>
          <w:tcPr>
            <w:tcW w:w="588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Sumuojamos visi projekto vykdytojų ir (ar) partnerio (-ių) įvykdytų kultūrinės edukacijos veiklų dalyviai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Pirminiai šaltiniai -</w:t>
            </w: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projekto vykdytojo renginių lankomumo apskaitos žiniaraščiai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Antriniai šaltiniai - Mokėjimo prašymai </w:t>
            </w:r>
          </w:p>
        </w:tc>
        <w:tc>
          <w:tcPr>
            <w:tcW w:w="544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Rodiklis matuojamas nuolat. Duomenys apie rodiklio pasiekimą renkami ne rečiau kaip 1 kartą per pusę metų pagal MP teikimo periodiškumą.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Rodiklis laikomas pasiektu, kai patvirtinamas projekto MP</w:t>
            </w:r>
          </w:p>
        </w:tc>
        <w:tc>
          <w:tcPr>
            <w:tcW w:w="74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Projekto vykdytojas</w:t>
            </w:r>
          </w:p>
        </w:tc>
      </w:tr>
    </w:tbl>
    <w:p w:rsidR="005111C8" w:rsidRPr="005111C8" w:rsidRDefault="005111C8" w:rsidP="0051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111C8" w:rsidRPr="005111C8" w:rsidRDefault="005111C8" w:rsidP="0051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111C8" w:rsidRPr="005111C8" w:rsidRDefault="005111C8" w:rsidP="0051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alias w:val="Pavadinimas"/>
          <w:tag w:val="title_24128f9328ad400981b5a08f1c6dba4d"/>
          <w:id w:val="848454971"/>
        </w:sdtPr>
        <w:sdtContent>
          <w:r w:rsidRPr="005111C8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0"/>
            </w:rPr>
            <w:t>DVIŠALIO BENDRADARBIAVIMO ĮGYVENDINIMO STEBĖSENOS RODIKLIŲ SKAIČIAVIMO METODIKA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716"/>
        <w:gridCol w:w="927"/>
        <w:gridCol w:w="2073"/>
        <w:gridCol w:w="19"/>
        <w:gridCol w:w="1015"/>
        <w:gridCol w:w="1438"/>
        <w:gridCol w:w="1279"/>
        <w:gridCol w:w="1436"/>
        <w:gridCol w:w="1581"/>
        <w:gridCol w:w="1632"/>
      </w:tblGrid>
      <w:tr w:rsidR="005111C8" w:rsidRPr="005111C8" w:rsidTr="00CD757A">
        <w:trPr>
          <w:trHeight w:val="907"/>
        </w:trPr>
        <w:tc>
          <w:tcPr>
            <w:tcW w:w="313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Rodiklio Nr.</w:t>
            </w:r>
          </w:p>
        </w:tc>
        <w:tc>
          <w:tcPr>
            <w:tcW w:w="613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Pavadinimas</w:t>
            </w:r>
          </w:p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Siekiama reikšmė</w:t>
            </w:r>
          </w:p>
        </w:tc>
        <w:tc>
          <w:tcPr>
            <w:tcW w:w="741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Rodiklio paaiškinimas</w:t>
            </w:r>
          </w:p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8" w:type="pct"/>
            <w:gridSpan w:val="6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RODIKLIO MATAVIMAS</w:t>
            </w:r>
          </w:p>
        </w:tc>
        <w:tc>
          <w:tcPr>
            <w:tcW w:w="583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Institucija atsakinga už informacijos pateikimą CPVA</w:t>
            </w:r>
          </w:p>
        </w:tc>
      </w:tr>
      <w:tr w:rsidR="005111C8" w:rsidRPr="005111C8" w:rsidTr="00CD757A">
        <w:trPr>
          <w:trHeight w:val="567"/>
        </w:trPr>
        <w:tc>
          <w:tcPr>
            <w:tcW w:w="313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1" w:type="pct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Matavimo vienetas</w:t>
            </w:r>
          </w:p>
        </w:tc>
        <w:tc>
          <w:tcPr>
            <w:tcW w:w="514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Apskaičiavimo tipas</w:t>
            </w:r>
          </w:p>
        </w:tc>
        <w:tc>
          <w:tcPr>
            <w:tcW w:w="457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Skaičiavimo būdas</w:t>
            </w:r>
          </w:p>
        </w:tc>
        <w:tc>
          <w:tcPr>
            <w:tcW w:w="513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Informacijos šaltinis</w:t>
            </w:r>
          </w:p>
        </w:tc>
        <w:tc>
          <w:tcPr>
            <w:tcW w:w="565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Laikas</w:t>
            </w:r>
          </w:p>
        </w:tc>
        <w:tc>
          <w:tcPr>
            <w:tcW w:w="583" w:type="pct"/>
            <w:vAlign w:val="center"/>
          </w:tcPr>
          <w:p w:rsidR="005111C8" w:rsidRPr="005111C8" w:rsidRDefault="005111C8" w:rsidP="005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11C8" w:rsidRPr="005111C8" w:rsidTr="00CD757A">
        <w:trPr>
          <w:trHeight w:val="359"/>
        </w:trPr>
        <w:tc>
          <w:tcPr>
            <w:tcW w:w="5000" w:type="pct"/>
            <w:gridSpan w:val="11"/>
            <w:vAlign w:val="center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Rezultato rodikliai</w:t>
            </w:r>
          </w:p>
        </w:tc>
      </w:tr>
      <w:tr w:rsidR="005111C8" w:rsidRPr="005111C8" w:rsidTr="00CD757A">
        <w:tc>
          <w:tcPr>
            <w:tcW w:w="3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6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Pasitenkinimo partneryste lygis (išskaidyta pagal valstybės tipą)</w:t>
            </w:r>
          </w:p>
        </w:tc>
        <w:tc>
          <w:tcPr>
            <w:tcW w:w="33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Bent jau 4.5 ir teigiamas bazinės reikšmės pokytis</w:t>
            </w:r>
          </w:p>
        </w:tc>
        <w:tc>
          <w:tcPr>
            <w:tcW w:w="748" w:type="pct"/>
            <w:gridSpan w:val="2"/>
          </w:tcPr>
          <w:p w:rsidR="005111C8" w:rsidRPr="005111C8" w:rsidRDefault="005111C8" w:rsidP="005111C8">
            <w:pPr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6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Skalė nuo 1 iki 7</w:t>
            </w:r>
          </w:p>
        </w:tc>
        <w:tc>
          <w:tcPr>
            <w:tcW w:w="514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Įvedamas</w:t>
            </w:r>
          </w:p>
        </w:tc>
        <w:tc>
          <w:tcPr>
            <w:tcW w:w="457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Visų projekto vykdytojų ir (ar) partnerių (-ių) apklausa</w:t>
            </w:r>
          </w:p>
        </w:tc>
        <w:tc>
          <w:tcPr>
            <w:tcW w:w="5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Pirminiai šaltiniai - Finansinių mechanizmų valdybos atlikto tyrimo ataskaita</w:t>
            </w:r>
          </w:p>
        </w:tc>
        <w:tc>
          <w:tcPr>
            <w:tcW w:w="565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Duomenys apie rodiklio pasiekimą renkami ne rečiau kaip 1 kartą per metus pagal mokėjimo prašymų teikimo periodiškumą.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Rodiklis laikomas pasiektu, kai Finansinių mechanizmų valdyba atlieka tyrimą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CPVA</w:t>
            </w:r>
          </w:p>
        </w:tc>
      </w:tr>
      <w:tr w:rsidR="005111C8" w:rsidRPr="005111C8" w:rsidTr="00CD757A">
        <w:tc>
          <w:tcPr>
            <w:tcW w:w="3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6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Pasitikėjimo lygis tarp valstybių donorių ir valstybių paramos gavėjų subjektų lygis (išskaidyta pagal valstybės tipą)</w:t>
            </w:r>
          </w:p>
        </w:tc>
        <w:tc>
          <w:tcPr>
            <w:tcW w:w="33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Bent jau 4.5 ir teigiamas bazinės reikšmės pokytis</w:t>
            </w:r>
          </w:p>
        </w:tc>
        <w:tc>
          <w:tcPr>
            <w:tcW w:w="748" w:type="pct"/>
            <w:gridSpan w:val="2"/>
          </w:tcPr>
          <w:p w:rsidR="005111C8" w:rsidRPr="005111C8" w:rsidRDefault="005111C8" w:rsidP="005111C8">
            <w:pPr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6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Skalė nuo 1 iki 7</w:t>
            </w:r>
          </w:p>
        </w:tc>
        <w:tc>
          <w:tcPr>
            <w:tcW w:w="514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Įrašomas</w:t>
            </w:r>
          </w:p>
        </w:tc>
        <w:tc>
          <w:tcPr>
            <w:tcW w:w="457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Visų projekto vykdytojų ir (ar) partnerių (-ių) apklausa</w:t>
            </w:r>
          </w:p>
        </w:tc>
        <w:tc>
          <w:tcPr>
            <w:tcW w:w="5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Pirminiai šaltiniai-Finansinių mechanizmų valdybos atlikto tyrimo ataskaita</w:t>
            </w:r>
          </w:p>
        </w:tc>
        <w:tc>
          <w:tcPr>
            <w:tcW w:w="565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Duomenys apie rodiklio pasiekimą renkami ne rečiau kaip 1 kartą per metus pagal mokėjimo prašymų teikimo periodiškumą.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Rodiklis laikomas pasiektu, kai Finansinių mechanizmų valdyba atlieka tyrimą</w:t>
            </w:r>
          </w:p>
        </w:tc>
        <w:tc>
          <w:tcPr>
            <w:tcW w:w="58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CPVA</w:t>
            </w:r>
          </w:p>
        </w:tc>
      </w:tr>
      <w:tr w:rsidR="005111C8" w:rsidRPr="005111C8" w:rsidTr="00CD757A">
        <w:tc>
          <w:tcPr>
            <w:tcW w:w="3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6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Bendradarbiaujančių organizacijų, pritaikančių partnerystėje įgytas žinias, dalis</w:t>
            </w:r>
          </w:p>
        </w:tc>
        <w:tc>
          <w:tcPr>
            <w:tcW w:w="33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748" w:type="pct"/>
            <w:gridSpan w:val="2"/>
          </w:tcPr>
          <w:p w:rsidR="005111C8" w:rsidRPr="005111C8" w:rsidRDefault="005111C8" w:rsidP="005111C8">
            <w:pPr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6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Procentas</w:t>
            </w:r>
          </w:p>
        </w:tc>
        <w:tc>
          <w:tcPr>
            <w:tcW w:w="514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Įrašomas</w:t>
            </w:r>
          </w:p>
        </w:tc>
        <w:tc>
          <w:tcPr>
            <w:tcW w:w="457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Visų projekto vykdytojų ir (ar) partnerių (-ių) apklausa</w:t>
            </w:r>
          </w:p>
        </w:tc>
        <w:tc>
          <w:tcPr>
            <w:tcW w:w="5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Pirminiai šaltiniai- Finansinių mechanizmų valdybos atlikto tyrimo atskaita</w:t>
            </w:r>
          </w:p>
        </w:tc>
        <w:tc>
          <w:tcPr>
            <w:tcW w:w="565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Duomenys apie rodiklio pasiekimą renkami ne rečiau kaip 1 kartą per metus pagal mokėjimo prašymų teikimo periodiškumą.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Rodiklis laikomas pasiektu, kai Finansinių mechanizmų valdyba atlieka tyrimą</w:t>
            </w:r>
          </w:p>
        </w:tc>
        <w:tc>
          <w:tcPr>
            <w:tcW w:w="58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CPVA</w:t>
            </w:r>
          </w:p>
        </w:tc>
      </w:tr>
      <w:tr w:rsidR="005111C8" w:rsidRPr="005111C8" w:rsidTr="00CD757A">
        <w:trPr>
          <w:trHeight w:val="274"/>
        </w:trPr>
        <w:tc>
          <w:tcPr>
            <w:tcW w:w="5000" w:type="pct"/>
            <w:gridSpan w:val="11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Produkto rodikliai</w:t>
            </w:r>
          </w:p>
        </w:tc>
      </w:tr>
      <w:tr w:rsidR="005111C8" w:rsidRPr="005111C8" w:rsidTr="00CD757A">
        <w:tc>
          <w:tcPr>
            <w:tcW w:w="3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6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Įgyvendintų bendrų kultūrinių veiklų skaičius</w:t>
            </w:r>
          </w:p>
        </w:tc>
        <w:tc>
          <w:tcPr>
            <w:tcW w:w="33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8" w:type="pct"/>
            <w:gridSpan w:val="2"/>
          </w:tcPr>
          <w:p w:rsidR="005111C8" w:rsidRPr="005111C8" w:rsidRDefault="005111C8" w:rsidP="005111C8">
            <w:pPr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Bendra kultūrinė veikla – kultūrinė veikla, įgyvendinta kartu su partneriu iš Valstybės donorės  </w:t>
            </w:r>
          </w:p>
        </w:tc>
        <w:tc>
          <w:tcPr>
            <w:tcW w:w="36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Skaičius</w:t>
            </w:r>
          </w:p>
        </w:tc>
        <w:tc>
          <w:tcPr>
            <w:tcW w:w="514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Įvedamas</w:t>
            </w:r>
          </w:p>
        </w:tc>
        <w:tc>
          <w:tcPr>
            <w:tcW w:w="457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Skaičiuojamos visos įgyvendintos bendros kultūrinės veiklos</w:t>
            </w:r>
          </w:p>
        </w:tc>
        <w:tc>
          <w:tcPr>
            <w:tcW w:w="5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Pirminiai šaltiniai - projekto mokėjimo prašymai</w:t>
            </w:r>
          </w:p>
        </w:tc>
        <w:tc>
          <w:tcPr>
            <w:tcW w:w="565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Duomenys apie rodiklio pasiekimą renkami ne rečiau kaip 1 kartą per pusę metų pagal MP teikimo periodiškumą.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Rodiklis laikomas pasiektu, , kai patvirtinamas projekto MP</w:t>
            </w:r>
          </w:p>
        </w:tc>
        <w:tc>
          <w:tcPr>
            <w:tcW w:w="58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Projekto vykdytojas</w:t>
            </w:r>
          </w:p>
        </w:tc>
      </w:tr>
      <w:tr w:rsidR="005111C8" w:rsidRPr="005111C8" w:rsidTr="00CD757A">
        <w:tc>
          <w:tcPr>
            <w:tcW w:w="3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6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Projektų, įgyvendinamų partnerystėje su </w:t>
            </w: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šalių donorių partneriais (išskaidyta pagal Valstybes donores), skaičius</w:t>
            </w:r>
          </w:p>
        </w:tc>
        <w:tc>
          <w:tcPr>
            <w:tcW w:w="33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748" w:type="pct"/>
            <w:gridSpan w:val="2"/>
          </w:tcPr>
          <w:p w:rsidR="005111C8" w:rsidRPr="005111C8" w:rsidRDefault="005111C8" w:rsidP="005111C8">
            <w:pPr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6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Skaičius</w:t>
            </w:r>
          </w:p>
        </w:tc>
        <w:tc>
          <w:tcPr>
            <w:tcW w:w="514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Įvedamas</w:t>
            </w:r>
          </w:p>
        </w:tc>
        <w:tc>
          <w:tcPr>
            <w:tcW w:w="457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Skaičiuojami visi projektai, įgyvendinti </w:t>
            </w: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partnerystėje su šalių donorių partneriais</w:t>
            </w:r>
          </w:p>
        </w:tc>
        <w:tc>
          <w:tcPr>
            <w:tcW w:w="5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Pirminiai šaltiniai - partnerystės </w:t>
            </w: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sutartys ir projekto sutartis.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Antriniai – galutinis mokėjimo prašymas</w:t>
            </w:r>
          </w:p>
        </w:tc>
        <w:tc>
          <w:tcPr>
            <w:tcW w:w="565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Duomenys apie rodiklio pasiekimą renkami ne rečiau </w:t>
            </w: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kaip 1 kartą per pusę metų pagal MP teikimo periodiškumą.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Rodiklis laikomas pasiektu, kai patvirtinamas projekto galutinis MP</w:t>
            </w:r>
          </w:p>
        </w:tc>
        <w:tc>
          <w:tcPr>
            <w:tcW w:w="58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Projekto vykdytojas</w:t>
            </w:r>
          </w:p>
        </w:tc>
      </w:tr>
      <w:tr w:rsidR="005111C8" w:rsidRPr="005111C8" w:rsidTr="00CD757A">
        <w:tc>
          <w:tcPr>
            <w:tcW w:w="3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6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Darbuotojų iš valstybių donorių, dalyvaujančių mainuose, skaičius (išskaidyta pagal lytį, Valstybę donorę);</w:t>
            </w:r>
          </w:p>
        </w:tc>
        <w:tc>
          <w:tcPr>
            <w:tcW w:w="33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  <w:gridSpan w:val="2"/>
          </w:tcPr>
          <w:p w:rsidR="005111C8" w:rsidRPr="005111C8" w:rsidRDefault="005111C8" w:rsidP="005111C8">
            <w:pPr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6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Skaičius</w:t>
            </w:r>
          </w:p>
        </w:tc>
        <w:tc>
          <w:tcPr>
            <w:tcW w:w="514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Įvedamas</w:t>
            </w:r>
          </w:p>
        </w:tc>
        <w:tc>
          <w:tcPr>
            <w:tcW w:w="457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Skaičiuojami visi darbuotojai iš valstybių donorių, dalyvaujantys mainuose</w:t>
            </w:r>
          </w:p>
        </w:tc>
        <w:tc>
          <w:tcPr>
            <w:tcW w:w="5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Pirminiai šaltiniai - projekto vykdytojo ir (ar) partnerių dokumentai.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Antriniai –mokėjimo prašymai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Duomenys apie rodiklio pasiekimą renkami ne rečiau kaip 1 kartą per pusę metų pagal MP teikimo periodiškumą.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Rodiklis laikomas pasiektu, kai patvirtinamas projekto MP</w:t>
            </w:r>
          </w:p>
        </w:tc>
        <w:tc>
          <w:tcPr>
            <w:tcW w:w="58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Projekto vykdytojas</w:t>
            </w:r>
          </w:p>
        </w:tc>
      </w:tr>
      <w:tr w:rsidR="005111C8" w:rsidRPr="005111C8" w:rsidTr="00CD757A">
        <w:tc>
          <w:tcPr>
            <w:tcW w:w="3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6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Darbuotojų iš valstybių paramos gavėjų, dalyvaujančių mainuose, skaičius (išskaidyta pagal lytį, Valstybę donorę).</w:t>
            </w:r>
          </w:p>
        </w:tc>
        <w:tc>
          <w:tcPr>
            <w:tcW w:w="331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48" w:type="pct"/>
            <w:gridSpan w:val="2"/>
          </w:tcPr>
          <w:p w:rsidR="005111C8" w:rsidRPr="005111C8" w:rsidRDefault="005111C8" w:rsidP="005111C8">
            <w:pPr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6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Skaičius</w:t>
            </w:r>
          </w:p>
        </w:tc>
        <w:tc>
          <w:tcPr>
            <w:tcW w:w="514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Įvedamas</w:t>
            </w:r>
          </w:p>
        </w:tc>
        <w:tc>
          <w:tcPr>
            <w:tcW w:w="457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Skaičiuojami visi darbuotojai iš valstybių paramos gavėjų, dalyvaujantys mainuose</w:t>
            </w:r>
          </w:p>
        </w:tc>
        <w:tc>
          <w:tcPr>
            <w:tcW w:w="51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Pirminiai šaltiniai - projekto vykdytojo ir (ar) partnerių dokumentai.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Antriniai –mokėjimo prašymai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Duomenys apie rodiklio pasiekimą renkami ne rečiau kaip 1 kartą per pusę metų pagal mokėjimo prašymų teikimo periodiškumą.</w:t>
            </w:r>
          </w:p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Rodiklis laikomas pasiektu, kai patvirtinamas projekto MP</w:t>
            </w:r>
          </w:p>
        </w:tc>
        <w:tc>
          <w:tcPr>
            <w:tcW w:w="583" w:type="pct"/>
          </w:tcPr>
          <w:p w:rsidR="005111C8" w:rsidRPr="005111C8" w:rsidRDefault="005111C8" w:rsidP="0051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1C8">
              <w:rPr>
                <w:rFonts w:ascii="Times New Roman" w:eastAsia="Times New Roman" w:hAnsi="Times New Roman" w:cs="Times New Roman"/>
                <w:sz w:val="18"/>
                <w:szCs w:val="18"/>
              </w:rPr>
              <w:t>Projekto vykdytojas</w:t>
            </w:r>
          </w:p>
        </w:tc>
      </w:tr>
    </w:tbl>
    <w:p w:rsidR="005111C8" w:rsidRPr="005111C8" w:rsidRDefault="005111C8" w:rsidP="0051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111C8" w:rsidRPr="005111C8" w:rsidRDefault="005111C8" w:rsidP="0051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F586F" w:rsidRDefault="004F586F">
      <w:bookmarkStart w:id="1" w:name="_GoBack"/>
      <w:bookmarkEnd w:id="1"/>
    </w:p>
    <w:sectPr w:rsidR="004F586F" w:rsidSect="007F1F48">
      <w:footerReference w:type="default" r:id="rId4"/>
      <w:pgSz w:w="16838" w:h="11906" w:orient="landscape"/>
      <w:pgMar w:top="567" w:right="1134" w:bottom="709" w:left="1701" w:header="567" w:footer="29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826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1F48" w:rsidRDefault="005111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F48" w:rsidRDefault="005111C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C8"/>
    <w:rsid w:val="004F586F"/>
    <w:rsid w:val="0051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CB91-6A3C-49EF-B055-54ADC188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11C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111C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>true</DmsDocPrepDocSendReg>
    <DmsDocPrepListOrderNo xmlns="4b2e9d09-07c5-42d4-ad0a-92e216c40b99">2</DmsDocPrepListOrder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69F13-3FDE-4747-9003-588A7A62383E}"/>
</file>

<file path=customXml/itemProps2.xml><?xml version="1.0" encoding="utf-8"?>
<ds:datastoreItem xmlns:ds="http://schemas.openxmlformats.org/officeDocument/2006/customXml" ds:itemID="{5C42AF62-B7FD-4F06-9C84-121340B3133F}"/>
</file>

<file path=customXml/itemProps3.xml><?xml version="1.0" encoding="utf-8"?>
<ds:datastoreItem xmlns:ds="http://schemas.openxmlformats.org/officeDocument/2006/customXml" ds:itemID="{0E3B3C1A-0716-4D6F-A090-AEC9DFA63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6371</Words>
  <Characters>3633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Kvietimo „Kultūros prieinamumo plėtojimas ir kultūrinio švietimo stiprinimas“ pagal 2014–2021 m. EEE finansinio mechanizmo programą „Kultūra“ gairių pareiškėjams 5 priedas</dc:title>
  <dc:subject/>
  <dc:creator>Oksana Ščerbickienė</dc:creator>
  <cp:keywords/>
  <dc:description/>
  <cp:lastModifiedBy>Oksana Ščerbickienė</cp:lastModifiedBy>
  <cp:revision>1</cp:revision>
  <dcterms:created xsi:type="dcterms:W3CDTF">2020-02-16T14:53:00Z</dcterms:created>
  <dcterms:modified xsi:type="dcterms:W3CDTF">2020-02-16T14:53:00Z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5" name="DmsPermissionsUsers">
    <vt:lpwstr>628;#Oksana Ščerbickienė;#462;#Irma Šopienė;#47;#Gintaras Mickus;#768;#Erika Simaitė;#273;#Dalia Vinklerė;#788;#Erika Patupytė;#191;#Sandra Remeikienė;#247;#Artūras Žarnovskis;#234;#Rasa Suraučienė</vt:lpwstr>
  </property>
  <property fmtid="{D5CDD505-2E9C-101B-9397-08002B2CF9AE}" pid="6" name="DmsPermissionsDivisions">
    <vt:lpwstr/>
  </property>
  <property fmtid="{D5CDD505-2E9C-101B-9397-08002B2CF9AE}" pid="7" name="TaxCatchAll">
    <vt:lpwstr/>
  </property>
  <property fmtid="{D5CDD505-2E9C-101B-9397-08002B2CF9AE}" pid="8" name="DmsDocPrepDocSendRegReal">
    <vt:bool>false</vt:bool>
  </property>
</Properties>
</file>